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color w:val="F39800"/>
          <w:sz w:val="32"/>
          <w:szCs w:val="32"/>
          <w:lang w:val="en-US" w:eastAsia="zh-CN"/>
        </w:rPr>
      </w:pPr>
    </w:p>
    <w:p>
      <w:pPr>
        <w:jc w:val="center"/>
        <w:rPr>
          <w:rFonts w:hint="eastAsia"/>
          <w:b/>
          <w:bCs/>
          <w:color w:val="F39800"/>
          <w:sz w:val="32"/>
          <w:szCs w:val="32"/>
          <w:lang w:val="en-US" w:eastAsia="zh-CN"/>
        </w:rPr>
      </w:pPr>
    </w:p>
    <w:p>
      <w:pPr>
        <w:ind w:left="0" w:leftChars="0" w:firstLine="0" w:firstLineChars="0"/>
        <w:jc w:val="both"/>
        <w:rPr>
          <w:rFonts w:hint="eastAsia"/>
          <w:b/>
          <w:bCs/>
          <w:color w:val="F39800"/>
          <w:sz w:val="32"/>
          <w:szCs w:val="32"/>
          <w:lang w:val="en-US" w:eastAsia="zh-CN"/>
        </w:rPr>
      </w:pPr>
    </w:p>
    <w:p>
      <w:pPr>
        <w:ind w:left="0" w:leftChars="0" w:firstLine="0" w:firstLineChars="0"/>
        <w:jc w:val="both"/>
        <w:rPr>
          <w:rFonts w:hint="eastAsia"/>
          <w:b/>
          <w:bCs/>
          <w:color w:val="F39800"/>
          <w:sz w:val="32"/>
          <w:szCs w:val="32"/>
          <w:lang w:val="en-US" w:eastAsia="zh-CN"/>
        </w:rPr>
      </w:pPr>
    </w:p>
    <w:p>
      <w:pPr>
        <w:jc w:val="center"/>
        <w:rPr>
          <w:rFonts w:hint="eastAsia"/>
          <w:b/>
          <w:bCs/>
          <w:color w:val="F39800"/>
          <w:sz w:val="32"/>
          <w:szCs w:val="32"/>
          <w:lang w:val="en-US" w:eastAsia="zh-CN"/>
        </w:rPr>
      </w:pPr>
    </w:p>
    <w:p>
      <w:pPr>
        <w:jc w:val="center"/>
        <w:rPr>
          <w:rFonts w:hint="eastAsia"/>
          <w:b/>
          <w:bCs/>
          <w:color w:val="F39800"/>
          <w:sz w:val="32"/>
          <w:szCs w:val="32"/>
          <w:lang w:val="en-US" w:eastAsia="zh-CN"/>
        </w:rPr>
      </w:pPr>
      <w:r>
        <w:rPr>
          <w:rFonts w:hint="eastAsia"/>
          <w:b/>
          <w:bCs/>
          <w:color w:val="F39800"/>
          <w:sz w:val="32"/>
          <w:szCs w:val="32"/>
          <w:lang w:val="en-US" w:eastAsia="zh-CN"/>
        </w:rPr>
        <w:drawing>
          <wp:inline distT="0" distB="0" distL="114300" distR="114300">
            <wp:extent cx="1181100" cy="1181100"/>
            <wp:effectExtent l="0" t="0" r="0" b="0"/>
            <wp:docPr id="102" name="图片 102" descr="hengfeng_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hengfeng_logo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00" w:name="_GoBack"/>
      <w:bookmarkEnd w:id="200"/>
    </w:p>
    <w:p>
      <w:pPr>
        <w:jc w:val="center"/>
        <w:rPr>
          <w:rFonts w:hint="eastAsia"/>
          <w:b/>
          <w:bCs/>
          <w:color w:val="F39800"/>
          <w:sz w:val="32"/>
          <w:szCs w:val="32"/>
          <w:lang w:val="en-US" w:eastAsia="zh-CN"/>
        </w:rPr>
      </w:pPr>
      <w:r>
        <w:rPr>
          <w:rFonts w:hint="eastAsia"/>
          <w:b/>
          <w:bCs/>
          <w:color w:val="F39800"/>
          <w:sz w:val="32"/>
          <w:szCs w:val="32"/>
          <w:lang w:val="en-US" w:eastAsia="zh-CN"/>
        </w:rPr>
        <w:t>恒丰订单系统操作手册</w:t>
      </w:r>
    </w:p>
    <w:p>
      <w:pPr>
        <w:spacing w:line="240" w:lineRule="auto"/>
        <w:ind w:firstLine="0" w:firstLineChars="0"/>
        <w:jc w:val="center"/>
        <w:rPr>
          <w:rFonts w:hint="eastAsia"/>
          <w:b/>
          <w:bCs/>
          <w:color w:val="F39800"/>
          <w:sz w:val="32"/>
          <w:szCs w:val="32"/>
          <w:lang w:val="en-US" w:eastAsia="zh-CN"/>
        </w:rPr>
      </w:pPr>
    </w:p>
    <w:p>
      <w:pPr>
        <w:spacing w:line="240" w:lineRule="auto"/>
        <w:ind w:firstLine="0" w:firstLineChars="0"/>
        <w:jc w:val="center"/>
        <w:rPr>
          <w:rFonts w:hint="eastAsia"/>
          <w:b/>
          <w:bCs/>
          <w:color w:val="F39800"/>
          <w:sz w:val="32"/>
          <w:szCs w:val="32"/>
          <w:lang w:val="en-US" w:eastAsia="zh-CN"/>
        </w:rPr>
      </w:pPr>
    </w:p>
    <w:p>
      <w:pPr>
        <w:spacing w:line="240" w:lineRule="auto"/>
        <w:ind w:firstLine="0" w:firstLineChars="0"/>
        <w:jc w:val="center"/>
        <w:rPr>
          <w:rFonts w:hint="eastAsia"/>
          <w:b/>
          <w:bCs/>
          <w:color w:val="F39800"/>
          <w:sz w:val="32"/>
          <w:szCs w:val="32"/>
          <w:lang w:val="en-US" w:eastAsia="zh-CN"/>
        </w:rPr>
      </w:pPr>
    </w:p>
    <w:p>
      <w:pPr>
        <w:spacing w:line="240" w:lineRule="auto"/>
        <w:ind w:firstLine="0" w:firstLineChars="0"/>
        <w:jc w:val="center"/>
        <w:rPr>
          <w:rFonts w:hint="eastAsia"/>
          <w:b/>
          <w:bCs/>
          <w:color w:val="F39800"/>
          <w:sz w:val="32"/>
          <w:szCs w:val="32"/>
          <w:lang w:val="en-US" w:eastAsia="zh-CN"/>
        </w:rPr>
      </w:pPr>
    </w:p>
    <w:p>
      <w:pPr>
        <w:spacing w:line="240" w:lineRule="auto"/>
        <w:ind w:firstLine="0" w:firstLineChars="0"/>
        <w:jc w:val="center"/>
        <w:rPr>
          <w:rFonts w:hint="eastAsia"/>
          <w:b/>
          <w:bCs/>
          <w:color w:val="F39800"/>
          <w:sz w:val="32"/>
          <w:szCs w:val="32"/>
          <w:lang w:val="en-US" w:eastAsia="zh-CN"/>
        </w:rPr>
      </w:pPr>
    </w:p>
    <w:p>
      <w:pPr>
        <w:spacing w:line="240" w:lineRule="auto"/>
        <w:ind w:firstLine="0" w:firstLineChars="0"/>
        <w:jc w:val="center"/>
        <w:rPr>
          <w:rFonts w:hint="eastAsia"/>
          <w:b/>
          <w:bCs/>
          <w:color w:val="F39800"/>
          <w:sz w:val="32"/>
          <w:szCs w:val="32"/>
          <w:lang w:val="en-US" w:eastAsia="zh-CN"/>
        </w:rPr>
      </w:pPr>
    </w:p>
    <w:p>
      <w:pPr>
        <w:spacing w:line="240" w:lineRule="auto"/>
        <w:ind w:firstLine="0" w:firstLineChars="0"/>
        <w:jc w:val="center"/>
        <w:rPr>
          <w:rFonts w:hint="eastAsia"/>
          <w:b/>
          <w:bCs/>
          <w:color w:val="F39800"/>
          <w:sz w:val="32"/>
          <w:szCs w:val="32"/>
          <w:lang w:val="en-US" w:eastAsia="zh-CN"/>
        </w:rPr>
      </w:pPr>
    </w:p>
    <w:p>
      <w:pPr>
        <w:spacing w:line="240" w:lineRule="auto"/>
        <w:ind w:firstLine="0" w:firstLineChars="0"/>
        <w:jc w:val="center"/>
        <w:rPr>
          <w:rFonts w:hint="eastAsia"/>
          <w:b/>
          <w:bCs/>
          <w:color w:val="F39800"/>
          <w:sz w:val="32"/>
          <w:szCs w:val="32"/>
          <w:lang w:val="en-US" w:eastAsia="zh-CN"/>
        </w:rPr>
      </w:pPr>
    </w:p>
    <w:p>
      <w:pPr>
        <w:spacing w:line="240" w:lineRule="auto"/>
        <w:ind w:firstLine="0" w:firstLineChars="0"/>
        <w:jc w:val="center"/>
        <w:rPr>
          <w:rFonts w:hint="eastAsia"/>
          <w:b/>
          <w:bCs/>
          <w:color w:val="F39800"/>
          <w:sz w:val="32"/>
          <w:szCs w:val="32"/>
          <w:lang w:val="en-US" w:eastAsia="zh-CN"/>
        </w:rPr>
      </w:pPr>
    </w:p>
    <w:p>
      <w:pPr>
        <w:spacing w:line="240" w:lineRule="auto"/>
        <w:ind w:firstLine="0" w:firstLineChars="0"/>
        <w:jc w:val="center"/>
        <w:rPr>
          <w:rFonts w:hint="eastAsia"/>
          <w:b/>
          <w:bCs/>
          <w:color w:val="F39800"/>
          <w:sz w:val="32"/>
          <w:szCs w:val="32"/>
          <w:lang w:val="en-US" w:eastAsia="zh-CN"/>
        </w:rPr>
      </w:pPr>
    </w:p>
    <w:p>
      <w:pPr>
        <w:spacing w:line="240" w:lineRule="auto"/>
        <w:ind w:firstLine="0" w:firstLineChars="0"/>
        <w:jc w:val="center"/>
        <w:rPr>
          <w:rFonts w:hint="eastAsia"/>
          <w:b/>
          <w:bCs/>
          <w:color w:val="F39800"/>
          <w:sz w:val="32"/>
          <w:szCs w:val="32"/>
          <w:lang w:val="en-US" w:eastAsia="zh-CN"/>
        </w:rPr>
      </w:pPr>
    </w:p>
    <w:p>
      <w:pPr>
        <w:spacing w:line="240" w:lineRule="auto"/>
        <w:ind w:firstLine="0" w:firstLineChars="0"/>
        <w:jc w:val="center"/>
        <w:rPr>
          <w:rFonts w:hint="eastAsia"/>
          <w:b/>
          <w:bCs/>
          <w:color w:val="F39800"/>
          <w:sz w:val="32"/>
          <w:szCs w:val="32"/>
          <w:lang w:val="en-US" w:eastAsia="zh-CN"/>
        </w:rPr>
      </w:pPr>
    </w:p>
    <w:p>
      <w:pPr>
        <w:spacing w:line="240" w:lineRule="auto"/>
        <w:ind w:left="6300" w:leftChars="0"/>
        <w:jc w:val="both"/>
        <w:rPr>
          <w:rFonts w:hint="eastAsia"/>
          <w:b w:val="0"/>
          <w:bCs w:val="0"/>
          <w:color w:val="000000" w:themeColor="text1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  <w:t>版本号： 2.0</w:t>
      </w:r>
    </w:p>
    <w:p>
      <w:pPr>
        <w:spacing w:line="240" w:lineRule="auto"/>
        <w:ind w:left="6300" w:leftChars="0"/>
        <w:jc w:val="both"/>
        <w:rPr>
          <w:rFonts w:hint="default"/>
          <w:b w:val="0"/>
          <w:bCs w:val="0"/>
          <w:color w:val="000000" w:themeColor="text1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  <w:t>编写人：钱晓锋</w:t>
      </w:r>
    </w:p>
    <w:p>
      <w:pPr>
        <w:spacing w:line="240" w:lineRule="auto"/>
        <w:ind w:left="6300" w:leftChars="0"/>
        <w:jc w:val="both"/>
        <w:rPr>
          <w:rFonts w:hint="eastAsia"/>
          <w:b w:val="0"/>
          <w:bCs w:val="0"/>
          <w:color w:val="000000" w:themeColor="text1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spacing w:line="240" w:lineRule="auto"/>
        <w:ind w:left="6300" w:leftChars="0"/>
        <w:jc w:val="both"/>
        <w:rPr>
          <w:rFonts w:hint="eastAsia"/>
          <w:b w:val="0"/>
          <w:bCs w:val="0"/>
          <w:color w:val="000000" w:themeColor="text1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</w:pPr>
    </w:p>
    <w:sdt>
      <w:sdtPr>
        <w:rPr>
          <w:rFonts w:ascii="宋体" w:hAnsi="宋体" w:eastAsia="宋体" w:cstheme="minorBidi"/>
          <w:kern w:val="2"/>
          <w:sz w:val="21"/>
          <w:szCs w:val="24"/>
          <w:lang w:val="en-US" w:eastAsia="en-US" w:bidi="ar-SA"/>
        </w:rPr>
        <w:id w:val="147457354"/>
        <w:docPartObj>
          <w:docPartGallery w:val="Table of Contents"/>
          <w:docPartUnique/>
        </w:docPartObj>
      </w:sdtPr>
      <w:sdtEndPr>
        <w:rPr>
          <w:rFonts w:hint="eastAsia" w:asciiTheme="minorHAnsi" w:hAnsiTheme="minorHAnsi" w:eastAsiaTheme="minorEastAsia" w:cstheme="minorBidi"/>
          <w:bCs w:val="0"/>
          <w:color w:val="000000" w:themeColor="text1"/>
          <w:kern w:val="2"/>
          <w:sz w:val="24"/>
          <w:szCs w:val="24"/>
          <w:lang w:val="en-US" w:eastAsia="zh-CN" w:bidi="ar-SA"/>
          <w14:textFill>
            <w14:solidFill>
              <w14:schemeClr w14:val="tx1"/>
            </w14:solidFill>
          </w14:textFill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15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instrText xml:space="preserve">TOC \o "1-5" \h \u </w:instrText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separate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_Toc17840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一、 系统差异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_Toc17840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6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_Toc2495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/>
              <w:bCs/>
              <w:sz w:val="21"/>
              <w:szCs w:val="21"/>
              <w:lang w:val="en-US" w:eastAsia="zh-CN"/>
            </w:rPr>
            <w:t xml:space="preserve">1. </w:t>
          </w:r>
          <w:r>
            <w:rPr>
              <w:rFonts w:hint="eastAsia"/>
              <w:bCs/>
              <w:sz w:val="21"/>
              <w:szCs w:val="21"/>
              <w:lang w:val="en-US" w:eastAsia="zh-CN"/>
            </w:rPr>
            <w:t>配货操作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_Toc2495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6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_Toc5851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/>
              <w:bCs/>
              <w:sz w:val="21"/>
              <w:szCs w:val="21"/>
              <w:lang w:val="en-US" w:eastAsia="zh-CN"/>
            </w:rPr>
            <w:t xml:space="preserve">2. </w:t>
          </w:r>
          <w:r>
            <w:rPr>
              <w:rFonts w:hint="eastAsia"/>
              <w:bCs/>
              <w:sz w:val="21"/>
              <w:szCs w:val="21"/>
              <w:lang w:val="en-US" w:eastAsia="zh-CN"/>
            </w:rPr>
            <w:t>分单信息录入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_Toc5851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6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_Toc14303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/>
              <w:bCs/>
              <w:sz w:val="21"/>
              <w:szCs w:val="21"/>
              <w:lang w:val="en-US" w:eastAsia="zh-CN"/>
            </w:rPr>
            <w:t xml:space="preserve">3. </w:t>
          </w:r>
          <w:r>
            <w:rPr>
              <w:rFonts w:hint="eastAsia"/>
              <w:bCs/>
              <w:sz w:val="21"/>
              <w:szCs w:val="21"/>
              <w:lang w:val="en-US" w:eastAsia="zh-CN"/>
            </w:rPr>
            <w:t>报关收单信息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_Toc14303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6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_Toc16181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/>
              <w:bCs/>
              <w:sz w:val="21"/>
              <w:szCs w:val="21"/>
              <w:lang w:val="en-US" w:eastAsia="zh-CN"/>
            </w:rPr>
            <w:t xml:space="preserve">4. </w:t>
          </w:r>
          <w:r>
            <w:rPr>
              <w:rFonts w:hint="eastAsia"/>
              <w:bCs/>
              <w:sz w:val="21"/>
              <w:szCs w:val="21"/>
              <w:lang w:val="en-US" w:eastAsia="zh-CN"/>
            </w:rPr>
            <w:t>代操作订单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_Toc16181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6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_Toc24511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/>
              <w:bCs/>
              <w:sz w:val="21"/>
              <w:szCs w:val="21"/>
              <w:lang w:val="en-US" w:eastAsia="zh-CN"/>
            </w:rPr>
            <w:t xml:space="preserve">5. </w:t>
          </w:r>
          <w:r>
            <w:rPr>
              <w:rFonts w:hint="eastAsia"/>
              <w:bCs/>
              <w:sz w:val="21"/>
              <w:szCs w:val="21"/>
              <w:lang w:val="en-US" w:eastAsia="zh-CN"/>
            </w:rPr>
            <w:t>总分单号确认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_Toc24511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6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_Toc14705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/>
              <w:bCs/>
              <w:sz w:val="21"/>
              <w:szCs w:val="21"/>
              <w:lang w:val="en-US" w:eastAsia="zh-CN"/>
            </w:rPr>
            <w:t xml:space="preserve">6. </w:t>
          </w:r>
          <w:r>
            <w:rPr>
              <w:rFonts w:hint="eastAsia"/>
              <w:bCs/>
              <w:sz w:val="21"/>
              <w:szCs w:val="21"/>
              <w:lang w:val="en-US" w:eastAsia="zh-CN"/>
            </w:rPr>
            <w:t>单证确认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_Toc14705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7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_Toc7581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/>
              <w:bCs/>
              <w:sz w:val="21"/>
              <w:szCs w:val="21"/>
              <w:lang w:val="en-US" w:eastAsia="zh-CN"/>
            </w:rPr>
            <w:t xml:space="preserve">7. </w:t>
          </w:r>
          <w:r>
            <w:rPr>
              <w:rFonts w:hint="eastAsia"/>
              <w:bCs/>
              <w:sz w:val="21"/>
              <w:szCs w:val="21"/>
              <w:lang w:val="en-US" w:eastAsia="zh-CN"/>
            </w:rPr>
            <w:t>客服应收/付费用录入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_Toc7581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7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_Toc29633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/>
              <w:bCs/>
              <w:sz w:val="21"/>
              <w:szCs w:val="21"/>
              <w:lang w:val="en-US" w:eastAsia="zh-CN"/>
            </w:rPr>
            <w:t xml:space="preserve">8. </w:t>
          </w:r>
          <w:r>
            <w:rPr>
              <w:rFonts w:hint="eastAsia"/>
              <w:bCs/>
              <w:sz w:val="21"/>
              <w:szCs w:val="21"/>
              <w:lang w:val="en-US" w:eastAsia="zh-CN"/>
            </w:rPr>
            <w:t>客服应收/付费用自动带入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_Toc29633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7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_Toc9742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/>
              <w:bCs/>
              <w:sz w:val="21"/>
              <w:szCs w:val="21"/>
              <w:lang w:val="en-US" w:eastAsia="zh-CN"/>
            </w:rPr>
            <w:t xml:space="preserve">9. </w:t>
          </w:r>
          <w:r>
            <w:rPr>
              <w:rFonts w:hint="eastAsia"/>
              <w:bCs/>
              <w:sz w:val="21"/>
              <w:szCs w:val="21"/>
              <w:lang w:val="en-US" w:eastAsia="zh-CN"/>
            </w:rPr>
            <w:t>分运单票数/报关单票数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_Toc9742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7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_Toc31464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/>
              <w:bCs/>
              <w:sz w:val="21"/>
              <w:szCs w:val="21"/>
              <w:lang w:val="en-US" w:eastAsia="zh-CN"/>
            </w:rPr>
            <w:t xml:space="preserve">10. </w:t>
          </w:r>
          <w:r>
            <w:rPr>
              <w:rFonts w:hint="eastAsia"/>
              <w:bCs/>
              <w:sz w:val="21"/>
              <w:szCs w:val="21"/>
              <w:lang w:val="en-US" w:eastAsia="zh-CN"/>
            </w:rPr>
            <w:t>订单完成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_Toc31464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7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_Toc23362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二、 登陆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_Toc23362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8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_Toc30446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三、 首页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_Toc30446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9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_Toc8558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 </w:t>
          </w:r>
          <w:r>
            <w:rPr>
              <w:rFonts w:hint="eastAsia"/>
              <w:sz w:val="21"/>
              <w:szCs w:val="21"/>
              <w:lang w:val="en-US" w:eastAsia="zh-CN"/>
            </w:rPr>
            <w:t>订单系统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_Toc8558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9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_Toc20049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 </w:t>
          </w:r>
          <w:r>
            <w:rPr>
              <w:rFonts w:hint="eastAsia"/>
              <w:sz w:val="21"/>
              <w:szCs w:val="21"/>
              <w:lang w:val="en-US" w:eastAsia="zh-CN"/>
            </w:rPr>
            <w:t>结算系统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_Toc20049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10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_Toc5040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bCs w:val="0"/>
              <w:sz w:val="21"/>
              <w:szCs w:val="21"/>
              <w:lang w:val="en-US" w:eastAsia="zh-CN"/>
            </w:rPr>
            <w:t xml:space="preserve"> </w:t>
          </w:r>
          <w:r>
            <w:rPr>
              <w:rFonts w:hint="eastAsia"/>
              <w:sz w:val="21"/>
              <w:szCs w:val="21"/>
              <w:lang w:val="en-US" w:eastAsia="zh-CN"/>
            </w:rPr>
            <w:t>基础信息（有权限的人员）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_Toc5040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10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_Toc11243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 </w:t>
          </w:r>
          <w:r>
            <w:rPr>
              <w:rFonts w:hint="eastAsia"/>
              <w:sz w:val="21"/>
              <w:szCs w:val="21"/>
              <w:lang w:val="en-US" w:eastAsia="zh-CN"/>
            </w:rPr>
            <w:t>审批管理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_Toc11243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11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_Toc1252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 </w:t>
          </w:r>
          <w:r>
            <w:rPr>
              <w:rFonts w:hint="eastAsia"/>
              <w:sz w:val="21"/>
              <w:szCs w:val="21"/>
              <w:lang w:val="en-US" w:eastAsia="zh-CN"/>
            </w:rPr>
            <w:t>数据统计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_Toc1252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11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_Toc17641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四、 恒丰订单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_Toc17641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12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_Toc21567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bCs/>
              <w:sz w:val="21"/>
              <w:szCs w:val="21"/>
              <w:lang w:val="en-US" w:eastAsia="zh-CN"/>
            </w:rPr>
            <w:t xml:space="preserve"> </w:t>
          </w:r>
          <w:r>
            <w:rPr>
              <w:rFonts w:hint="eastAsia"/>
              <w:bCs/>
              <w:sz w:val="21"/>
              <w:szCs w:val="21"/>
              <w:lang w:val="en-US" w:eastAsia="zh-CN"/>
            </w:rPr>
            <w:t>订单层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_Toc21567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13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_Toc26493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 </w:t>
          </w:r>
          <w:r>
            <w:rPr>
              <w:rFonts w:hint="eastAsia"/>
              <w:sz w:val="21"/>
              <w:szCs w:val="21"/>
              <w:lang w:val="en-US" w:eastAsia="zh-CN"/>
            </w:rPr>
            <w:t>订单新增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_Toc26493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13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_Toc7088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 </w:t>
          </w:r>
          <w:r>
            <w:rPr>
              <w:rFonts w:hint="eastAsia"/>
              <w:sz w:val="21"/>
              <w:szCs w:val="21"/>
              <w:lang w:val="en-US" w:eastAsia="zh-CN"/>
            </w:rPr>
            <w:t>舱位待确认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_Toc7088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18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_Toc24637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 </w:t>
          </w:r>
          <w:r>
            <w:rPr>
              <w:rFonts w:hint="eastAsia"/>
              <w:sz w:val="21"/>
              <w:szCs w:val="21"/>
              <w:lang w:val="en-US" w:eastAsia="zh-CN"/>
            </w:rPr>
            <w:t>订单待处理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_Toc24637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19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_Toc11861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 </w:t>
          </w:r>
          <w:r>
            <w:rPr>
              <w:rFonts w:hint="eastAsia"/>
              <w:sz w:val="21"/>
              <w:szCs w:val="21"/>
              <w:lang w:val="en-US" w:eastAsia="zh-CN"/>
            </w:rPr>
            <w:t>订单被驳回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_Toc11861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19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_Toc29508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 </w:t>
          </w:r>
          <w:r>
            <w:rPr>
              <w:rFonts w:hint="eastAsia"/>
              <w:sz w:val="21"/>
              <w:szCs w:val="21"/>
              <w:lang w:val="en-US" w:eastAsia="zh-CN"/>
            </w:rPr>
            <w:t>订单信控待处理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_Toc29508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19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_Toc20354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bCs/>
              <w:sz w:val="21"/>
              <w:szCs w:val="21"/>
              <w:lang w:val="en-US" w:eastAsia="zh-CN"/>
            </w:rPr>
            <w:t xml:space="preserve"> </w:t>
          </w:r>
          <w:r>
            <w:rPr>
              <w:rFonts w:hint="eastAsia"/>
              <w:bCs/>
              <w:sz w:val="21"/>
              <w:szCs w:val="21"/>
              <w:lang w:val="en-US" w:eastAsia="zh-CN"/>
            </w:rPr>
            <w:t>操作层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_Toc20354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20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_Toc20370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bCs/>
              <w:sz w:val="21"/>
              <w:szCs w:val="21"/>
              <w:lang w:val="en-US" w:eastAsia="zh-CN"/>
            </w:rPr>
            <w:t xml:space="preserve"> </w:t>
          </w:r>
          <w:r>
            <w:rPr>
              <w:rFonts w:hint="eastAsia"/>
              <w:sz w:val="21"/>
              <w:szCs w:val="21"/>
              <w:lang w:val="en-US" w:eastAsia="zh-CN"/>
            </w:rPr>
            <w:t>综合查询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_Toc20370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20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_Toc3895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（一） 联系人信息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_Toc3895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21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_Toc22080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（二） 节点信息状态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_Toc22080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21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_Toc24299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（三） 本票照片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_Toc24299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22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_Toc7299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（四） 本票文档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_Toc7299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23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_Toc18974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（五） 空运服务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_Toc18974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24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_Toc1684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 </w:t>
          </w:r>
          <w:r>
            <w:rPr>
              <w:rFonts w:hint="eastAsia"/>
              <w:sz w:val="21"/>
              <w:szCs w:val="21"/>
              <w:lang w:val="en-US" w:eastAsia="zh-CN"/>
            </w:rPr>
            <w:t>基本信息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_Toc1684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24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_Toc22546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 </w:t>
          </w:r>
          <w:r>
            <w:rPr>
              <w:rFonts w:hint="eastAsia"/>
              <w:sz w:val="21"/>
              <w:szCs w:val="21"/>
              <w:lang w:val="en-US" w:eastAsia="zh-CN"/>
            </w:rPr>
            <w:t>配货操作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_Toc22546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24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_Toc2796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 </w:t>
          </w:r>
          <w:r>
            <w:rPr>
              <w:rFonts w:hint="eastAsia"/>
              <w:sz w:val="21"/>
              <w:szCs w:val="21"/>
              <w:lang w:val="en-US" w:eastAsia="zh-CN"/>
            </w:rPr>
            <w:t>航线操作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_Toc2796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25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_Toc2190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bCs/>
              <w:sz w:val="21"/>
              <w:szCs w:val="21"/>
              <w:lang w:val="en-US" w:eastAsia="zh-CN"/>
            </w:rPr>
            <w:t>航线费用注意事项。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_Toc2190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27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_Toc26761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 </w:t>
          </w:r>
          <w:r>
            <w:rPr>
              <w:rFonts w:hint="eastAsia"/>
              <w:sz w:val="21"/>
              <w:szCs w:val="21"/>
              <w:lang w:val="en-US" w:eastAsia="zh-CN"/>
            </w:rPr>
            <w:t>分单信息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_Toc26761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28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_Toc11176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 </w:t>
          </w:r>
          <w:r>
            <w:rPr>
              <w:rFonts w:hint="eastAsia"/>
              <w:sz w:val="21"/>
              <w:szCs w:val="21"/>
              <w:lang w:val="en-US" w:eastAsia="zh-CN"/>
            </w:rPr>
            <w:t>Amazon信息（只用于市场部亚马逊订单使用）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_Toc11176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29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_Toc12295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（六） 始发港服务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_Toc12295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30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_Toc5347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 </w:t>
          </w:r>
          <w:r>
            <w:rPr>
              <w:rFonts w:hint="eastAsia"/>
              <w:sz w:val="21"/>
              <w:szCs w:val="21"/>
              <w:lang w:val="en-US" w:eastAsia="zh-CN"/>
            </w:rPr>
            <w:t>总单服务编辑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_Toc5347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30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_Toc16085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 </w:t>
          </w:r>
          <w:r>
            <w:rPr>
              <w:rFonts w:hint="eastAsia"/>
              <w:sz w:val="21"/>
              <w:szCs w:val="21"/>
              <w:lang w:val="en-US" w:eastAsia="zh-CN"/>
            </w:rPr>
            <w:t>仓库服务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_Toc16085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31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_Toc27678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 </w:t>
          </w:r>
          <w:r>
            <w:rPr>
              <w:rFonts w:hint="eastAsia"/>
              <w:sz w:val="21"/>
              <w:szCs w:val="21"/>
              <w:lang w:val="en-US" w:eastAsia="zh-CN"/>
            </w:rPr>
            <w:t>提货服务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_Toc27678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31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_Toc1237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 </w:t>
          </w:r>
          <w:r>
            <w:rPr>
              <w:rFonts w:hint="eastAsia"/>
              <w:sz w:val="21"/>
              <w:szCs w:val="21"/>
              <w:lang w:val="en-US" w:eastAsia="zh-CN"/>
            </w:rPr>
            <w:t>报关服务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_Toc1237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32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_Toc13101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 </w:t>
          </w:r>
          <w:r>
            <w:rPr>
              <w:rFonts w:hint="eastAsia"/>
              <w:sz w:val="21"/>
              <w:szCs w:val="21"/>
              <w:lang w:val="en-US" w:eastAsia="zh-CN"/>
            </w:rPr>
            <w:t>总单制单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_Toc13101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33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_Toc28702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 </w:t>
          </w:r>
          <w:r>
            <w:rPr>
              <w:rFonts w:hint="eastAsia"/>
              <w:sz w:val="21"/>
              <w:szCs w:val="21"/>
              <w:lang w:val="en-US" w:eastAsia="zh-CN"/>
            </w:rPr>
            <w:t>分单制单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_Toc28702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33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_Toc3349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 </w:t>
          </w:r>
          <w:r>
            <w:rPr>
              <w:rFonts w:hint="eastAsia"/>
              <w:sz w:val="21"/>
              <w:szCs w:val="21"/>
              <w:lang w:val="en-US" w:eastAsia="zh-CN"/>
            </w:rPr>
            <w:t>恒丰安检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_Toc3349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34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_Toc30656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 </w:t>
          </w:r>
          <w:r>
            <w:rPr>
              <w:rFonts w:hint="eastAsia"/>
              <w:sz w:val="21"/>
              <w:szCs w:val="21"/>
              <w:lang w:val="en-US" w:eastAsia="zh-CN"/>
            </w:rPr>
            <w:t>打板服务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_Toc30656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34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_Toc31805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 </w:t>
          </w:r>
          <w:r>
            <w:rPr>
              <w:rFonts w:hint="eastAsia"/>
              <w:sz w:val="21"/>
              <w:szCs w:val="21"/>
              <w:lang w:val="en-US" w:eastAsia="zh-CN"/>
            </w:rPr>
            <w:t>快递服务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_Toc31805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34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_Toc17850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 </w:t>
          </w:r>
          <w:r>
            <w:rPr>
              <w:rFonts w:hint="eastAsia"/>
              <w:sz w:val="21"/>
              <w:szCs w:val="21"/>
              <w:lang w:val="en-US" w:eastAsia="zh-CN"/>
            </w:rPr>
            <w:t>磁检服务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_Toc17850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34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_Toc14102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 </w:t>
          </w:r>
          <w:r>
            <w:rPr>
              <w:rFonts w:hint="eastAsia"/>
              <w:sz w:val="21"/>
              <w:szCs w:val="21"/>
              <w:lang w:val="en-US" w:eastAsia="zh-CN"/>
            </w:rPr>
            <w:t>改包装服务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_Toc14102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34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_Toc16766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 </w:t>
          </w:r>
          <w:r>
            <w:rPr>
              <w:rFonts w:hint="eastAsia"/>
              <w:sz w:val="21"/>
              <w:szCs w:val="21"/>
              <w:lang w:val="en-US" w:eastAsia="zh-CN"/>
            </w:rPr>
            <w:t>材料提供服务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_Toc16766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34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_Toc28416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 </w:t>
          </w:r>
          <w:r>
            <w:rPr>
              <w:rFonts w:hint="eastAsia"/>
              <w:sz w:val="21"/>
              <w:szCs w:val="21"/>
              <w:lang w:val="en-US" w:eastAsia="zh-CN"/>
            </w:rPr>
            <w:t>化工鉴定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_Toc28416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34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_Toc1977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 </w:t>
          </w:r>
          <w:r>
            <w:rPr>
              <w:rFonts w:hint="eastAsia"/>
              <w:sz w:val="21"/>
              <w:szCs w:val="21"/>
              <w:lang w:val="en-US" w:eastAsia="zh-CN"/>
            </w:rPr>
            <w:t>挂衣服务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_Toc1977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34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_Toc899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 </w:t>
          </w:r>
          <w:r>
            <w:rPr>
              <w:rFonts w:hint="eastAsia"/>
              <w:sz w:val="21"/>
              <w:szCs w:val="21"/>
              <w:lang w:val="en-US" w:eastAsia="zh-CN"/>
            </w:rPr>
            <w:t>贴签服务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_Toc899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34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_Toc312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（七） 分配至外站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_Toc312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35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_Toc11276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（八） 单完成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_Toc11276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35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_Toc6693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（九） 费用信息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_Toc6693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36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_Toc13517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 </w:t>
          </w:r>
          <w:r>
            <w:rPr>
              <w:rFonts w:hint="eastAsia"/>
              <w:sz w:val="21"/>
              <w:szCs w:val="21"/>
              <w:lang w:val="en-US" w:eastAsia="zh-CN"/>
            </w:rPr>
            <w:t>费用新增与确认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_Toc13517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36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_Toc25580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 </w:t>
          </w:r>
          <w:r>
            <w:rPr>
              <w:rFonts w:hint="eastAsia"/>
              <w:sz w:val="21"/>
              <w:szCs w:val="21"/>
              <w:lang w:val="en-US" w:eastAsia="zh-CN"/>
            </w:rPr>
            <w:t>费用申请修改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_Toc25580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37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_Toc3961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（十） 撤单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_Toc3961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38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_Toc32648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（十一） 国内服务订单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_Toc32648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39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_Toc16104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 </w:t>
          </w:r>
          <w:r>
            <w:rPr>
              <w:rFonts w:hint="eastAsia"/>
              <w:sz w:val="21"/>
              <w:szCs w:val="21"/>
              <w:lang w:val="en-US" w:eastAsia="zh-CN"/>
            </w:rPr>
            <w:t>操作未完成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_Toc16104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41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_Toc23312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 </w:t>
          </w:r>
          <w:r>
            <w:rPr>
              <w:rFonts w:hint="eastAsia"/>
              <w:sz w:val="21"/>
              <w:szCs w:val="21"/>
              <w:lang w:val="en-US" w:eastAsia="zh-CN"/>
            </w:rPr>
            <w:t>客服操作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_Toc23312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42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_Toc7410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（一） 客服综合查询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_Toc7410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42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_Toc25775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（二） 海关联系单发送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_Toc25775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50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_Toc13308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（三） 签单申请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_Toc13308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51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_Toc9848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（四） 总分单确认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_Toc9848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52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_Toc29195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（五） 客服费用确认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_Toc29195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54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_Toc6574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 </w:t>
          </w:r>
          <w:r>
            <w:rPr>
              <w:rFonts w:hint="eastAsia"/>
              <w:sz w:val="21"/>
              <w:szCs w:val="21"/>
              <w:lang w:val="en-US" w:eastAsia="zh-CN"/>
            </w:rPr>
            <w:t>航线操作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_Toc6574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55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_Toc26974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（一） 航线综合查询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_Toc26974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55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_Toc13689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（二） 上榜确认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_Toc13689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68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_Toc13013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（三） 签单配舱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_Toc13013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68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_Toc7204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（四） 航线费用确认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_Toc7204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69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_Toc26814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 </w:t>
          </w:r>
          <w:r>
            <w:rPr>
              <w:rFonts w:hint="eastAsia"/>
              <w:sz w:val="21"/>
              <w:szCs w:val="21"/>
              <w:lang w:val="en-US" w:eastAsia="zh-CN"/>
            </w:rPr>
            <w:t>单证操作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_Toc26814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71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_Toc9039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（一） 单证制作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_Toc9039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71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_Toc9393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（二） CragoPouch打印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_Toc9393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73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_Toc5824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（三） 安全声明打印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_Toc5824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73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_Toc418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（四） 发送监控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_Toc418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74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_Toc21180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 </w:t>
          </w:r>
          <w:r>
            <w:rPr>
              <w:rFonts w:hint="eastAsia"/>
              <w:sz w:val="21"/>
              <w:szCs w:val="21"/>
              <w:lang w:val="en-US" w:eastAsia="zh-CN"/>
            </w:rPr>
            <w:t>运控操作--总调操作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_Toc21180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75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_Toc27489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总调锁定：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_Toc27489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75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_Toc31236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总调解锁：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_Toc31236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75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_Toc3859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外场供应商修改（批量）：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_Toc3859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76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_Toc27890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外场供应商修改（单票）：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_Toc27890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76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_Toc7269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已交接返舱：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_Toc7269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76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_Toc4681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 </w:t>
          </w:r>
          <w:r>
            <w:rPr>
              <w:rFonts w:hint="eastAsia"/>
              <w:sz w:val="21"/>
              <w:szCs w:val="21"/>
              <w:lang w:val="en-US" w:eastAsia="zh-CN"/>
            </w:rPr>
            <w:t>费用确认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_Toc4681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77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_Toc17813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 </w:t>
          </w:r>
          <w:r>
            <w:rPr>
              <w:rFonts w:hint="eastAsia"/>
              <w:sz w:val="21"/>
              <w:szCs w:val="21"/>
              <w:lang w:val="en-US" w:eastAsia="zh-CN"/>
            </w:rPr>
            <w:t>费用未确认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_Toc17813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77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_Toc18355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 </w:t>
          </w:r>
          <w:r>
            <w:rPr>
              <w:rFonts w:hint="eastAsia"/>
              <w:sz w:val="21"/>
              <w:szCs w:val="21"/>
              <w:lang w:val="en-US" w:eastAsia="zh-CN"/>
            </w:rPr>
            <w:t>费用修改申请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_Toc18355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78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_Toc7300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 </w:t>
          </w:r>
          <w:r>
            <w:rPr>
              <w:rFonts w:hint="eastAsia"/>
              <w:sz w:val="21"/>
              <w:szCs w:val="21"/>
              <w:lang w:val="en-US" w:eastAsia="zh-CN"/>
            </w:rPr>
            <w:t>费用修改审批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_Toc7300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78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_Toc16132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 </w:t>
          </w:r>
          <w:r>
            <w:rPr>
              <w:rFonts w:hint="eastAsia"/>
              <w:sz w:val="21"/>
              <w:szCs w:val="21"/>
              <w:lang w:val="en-US" w:eastAsia="zh-CN"/>
            </w:rPr>
            <w:t>费用确认(驳回)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_Toc16132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78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_Toc7517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 </w:t>
          </w:r>
          <w:r>
            <w:rPr>
              <w:rFonts w:hint="eastAsia"/>
              <w:sz w:val="21"/>
              <w:szCs w:val="21"/>
              <w:lang w:val="en-US" w:eastAsia="zh-CN"/>
            </w:rPr>
            <w:t>海外D/N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_Toc7517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78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_Toc30391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bCs/>
              <w:sz w:val="21"/>
              <w:szCs w:val="21"/>
              <w:lang w:val="en-US" w:eastAsia="zh-CN"/>
            </w:rPr>
            <w:t xml:space="preserve"> </w:t>
          </w:r>
          <w:r>
            <w:rPr>
              <w:rFonts w:hint="eastAsia"/>
              <w:bCs/>
              <w:sz w:val="21"/>
              <w:szCs w:val="21"/>
              <w:lang w:val="en-US" w:eastAsia="zh-CN"/>
            </w:rPr>
            <w:t>对账层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_Toc30391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79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_Toc31657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bCs/>
              <w:sz w:val="21"/>
              <w:szCs w:val="21"/>
              <w:lang w:val="en-US" w:eastAsia="zh-CN"/>
            </w:rPr>
            <w:t xml:space="preserve"> </w:t>
          </w:r>
          <w:r>
            <w:rPr>
              <w:rFonts w:hint="eastAsia"/>
              <w:sz w:val="21"/>
              <w:szCs w:val="21"/>
              <w:lang w:val="en-US" w:eastAsia="zh-CN"/>
            </w:rPr>
            <w:t>应收结算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_Toc31657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79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_Toc12103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（一） 应收对账凭证综合查询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_Toc12103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79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_Toc11455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（二） 应收未对账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_Toc11455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80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_Toc3150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（三） 应收对账中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_Toc3150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82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_Toc17136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（四） 应收未开票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_Toc17136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83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_Toc18315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bCs/>
              <w:sz w:val="21"/>
              <w:szCs w:val="21"/>
              <w:lang w:val="en-US" w:eastAsia="zh-CN"/>
            </w:rPr>
            <w:t xml:space="preserve"> </w:t>
          </w:r>
          <w:r>
            <w:rPr>
              <w:rFonts w:hint="eastAsia"/>
              <w:sz w:val="21"/>
              <w:szCs w:val="21"/>
              <w:lang w:val="en-US" w:eastAsia="zh-CN"/>
            </w:rPr>
            <w:t>应付结算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_Toc18315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84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_Toc1766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（一） 应付对账凭证综合查询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_Toc1766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84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_Toc19782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（二） 应付未对账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_Toc19782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84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_Toc26881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（三） 应付对账中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_Toc26881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84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_Toc5292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（四） 应付未开票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_Toc5292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84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_Toc29383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bCs/>
              <w:sz w:val="21"/>
              <w:szCs w:val="21"/>
              <w:lang w:val="en-US" w:eastAsia="zh-CN"/>
            </w:rPr>
            <w:t xml:space="preserve"> </w:t>
          </w:r>
          <w:r>
            <w:rPr>
              <w:rFonts w:hint="eastAsia"/>
              <w:bCs/>
              <w:sz w:val="21"/>
              <w:szCs w:val="21"/>
              <w:lang w:val="en-US" w:eastAsia="zh-CN"/>
            </w:rPr>
            <w:t>基础数据层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_Toc29383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85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_Toc23567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 </w:t>
          </w:r>
          <w:r>
            <w:rPr>
              <w:rFonts w:hint="eastAsia"/>
              <w:sz w:val="21"/>
              <w:szCs w:val="21"/>
              <w:lang w:val="en-US" w:eastAsia="zh-CN"/>
            </w:rPr>
            <w:t>公司查询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_Toc23567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85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_Toc24733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 </w:t>
          </w:r>
          <w:r>
            <w:rPr>
              <w:rFonts w:hint="eastAsia"/>
              <w:sz w:val="21"/>
              <w:szCs w:val="21"/>
              <w:lang w:val="en-US" w:eastAsia="zh-CN"/>
            </w:rPr>
            <w:t>总运单维护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_Toc24733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86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_Toc28725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 </w:t>
          </w:r>
          <w:r>
            <w:rPr>
              <w:rFonts w:hint="eastAsia"/>
              <w:sz w:val="21"/>
              <w:szCs w:val="21"/>
              <w:lang w:val="en-US" w:eastAsia="zh-CN"/>
            </w:rPr>
            <w:t>航班维护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_Toc28725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87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_Toc3671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 </w:t>
          </w:r>
          <w:r>
            <w:rPr>
              <w:rFonts w:hint="eastAsia"/>
              <w:sz w:val="21"/>
              <w:szCs w:val="21"/>
              <w:lang w:val="en-US" w:eastAsia="zh-CN"/>
            </w:rPr>
            <w:t>航班杂费维护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_Toc3671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88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_Toc7965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 </w:t>
          </w:r>
          <w:r>
            <w:rPr>
              <w:rFonts w:hint="eastAsia"/>
              <w:sz w:val="21"/>
              <w:szCs w:val="21"/>
              <w:lang w:val="en-US" w:eastAsia="zh-CN"/>
            </w:rPr>
            <w:t>港口维护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_Toc7965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90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_Toc30070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 </w:t>
          </w:r>
          <w:r>
            <w:rPr>
              <w:rFonts w:hint="eastAsia"/>
              <w:sz w:val="21"/>
              <w:szCs w:val="21"/>
              <w:lang w:val="en-US" w:eastAsia="zh-CN"/>
            </w:rPr>
            <w:t>航空公司维护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_Toc30070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90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_Toc14814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 </w:t>
          </w:r>
          <w:r>
            <w:rPr>
              <w:rFonts w:hint="eastAsia"/>
              <w:sz w:val="21"/>
              <w:szCs w:val="21"/>
              <w:lang w:val="en-US" w:eastAsia="zh-CN"/>
            </w:rPr>
            <w:t>IATA运价维护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_Toc14814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91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_Toc12796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bCs w:val="0"/>
              <w:sz w:val="21"/>
              <w:szCs w:val="21"/>
              <w:lang w:val="en-US" w:eastAsia="zh-CN"/>
            </w:rPr>
            <w:t>货站(交接地)新增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_Toc12796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91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_Toc26254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五、 谷歌浏览器设置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_Toc26254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92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_Toc27460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/>
              <w:sz w:val="21"/>
              <w:szCs w:val="21"/>
              <w:lang w:val="en-US" w:eastAsia="zh-CN"/>
            </w:rPr>
            <w:t xml:space="preserve">11. </w:t>
          </w:r>
          <w:r>
            <w:rPr>
              <w:rFonts w:hint="eastAsia"/>
              <w:sz w:val="21"/>
              <w:szCs w:val="21"/>
              <w:lang w:val="en-US" w:eastAsia="zh-CN"/>
            </w:rPr>
            <w:t>解决文档照片，无法上传问题：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_Toc27460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92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_Toc19027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/>
              <w:sz w:val="21"/>
              <w:szCs w:val="21"/>
              <w:lang w:val="en-US" w:eastAsia="zh-CN"/>
            </w:rPr>
            <w:t xml:space="preserve">12. </w:t>
          </w:r>
          <w:r>
            <w:rPr>
              <w:rFonts w:hint="eastAsia"/>
              <w:sz w:val="21"/>
              <w:szCs w:val="21"/>
              <w:lang w:val="en-US" w:eastAsia="zh-CN"/>
            </w:rPr>
            <w:t>解决下载文件时，没弹出下载对话框，直接下载文件问题：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_Toc19027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93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keepNext w:val="0"/>
            <w:keepLines w:val="0"/>
            <w:pageBreakBefore w:val="0"/>
            <w:widowControl w:val="0"/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left="0" w:leftChars="0" w:firstLine="0" w:firstLineChars="0"/>
            <w:jc w:val="both"/>
            <w:textAlignment w:val="auto"/>
            <w:outlineLvl w:val="0"/>
            <w:rPr>
              <w:rFonts w:hint="eastAsia"/>
              <w:b w:val="0"/>
              <w:bCs w:val="0"/>
              <w:color w:val="000000" w:themeColor="text1"/>
              <w:sz w:val="24"/>
              <w:szCs w:val="24"/>
              <w:lang w:val="en-US" w:eastAsia="zh-CN"/>
              <w14:textFill>
                <w14:solidFill>
                  <w14:schemeClr w14:val="tx1"/>
                </w14:solidFill>
              </w14:textFill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</w:sdtContent>
    </w:sdt>
    <w:p>
      <w:pPr>
        <w:ind w:left="0" w:leftChars="0" w:firstLine="0" w:firstLineChars="0"/>
        <w:rPr>
          <w:rFonts w:hint="eastAsia"/>
          <w:lang w:val="en-US" w:eastAsia="zh-CN"/>
        </w:rPr>
      </w:pPr>
      <w:bookmarkStart w:id="0" w:name="_Toc6168"/>
      <w:bookmarkStart w:id="1" w:name="_Toc21743"/>
      <w:bookmarkStart w:id="2" w:name="_Toc19049"/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3" w:name="_Toc17840"/>
      <w:r>
        <w:rPr>
          <w:rFonts w:hint="eastAsia"/>
          <w:lang w:val="en-US" w:eastAsia="zh-CN"/>
        </w:rPr>
        <w:t>系统差异</w:t>
      </w:r>
      <w:bookmarkEnd w:id="3"/>
    </w:p>
    <w:p>
      <w:pPr>
        <w:pStyle w:val="3"/>
        <w:bidi w:val="0"/>
        <w:rPr>
          <w:rFonts w:hint="eastAsia"/>
          <w:b/>
          <w:bCs/>
          <w:sz w:val="24"/>
          <w:szCs w:val="24"/>
          <w:lang w:val="en-US" w:eastAsia="zh-CN"/>
        </w:rPr>
      </w:pPr>
      <w:bookmarkStart w:id="4" w:name="_Toc2495"/>
      <w:r>
        <w:rPr>
          <w:rFonts w:hint="eastAsia"/>
          <w:b/>
          <w:bCs/>
          <w:sz w:val="24"/>
          <w:szCs w:val="24"/>
          <w:lang w:val="en-US" w:eastAsia="zh-CN"/>
        </w:rPr>
        <w:t>配货操作</w:t>
      </w:r>
      <w:bookmarkEnd w:id="4"/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WFF系统：直接通过订单号进行配货操作。</w:t>
      </w:r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BO系统：根据订单号</w:t>
      </w: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>向下的预报进仓编号</w:t>
      </w:r>
      <w:r>
        <w:rPr>
          <w:rFonts w:hint="eastAsia"/>
          <w:b/>
          <w:bCs/>
          <w:sz w:val="21"/>
          <w:szCs w:val="21"/>
          <w:lang w:val="en-US" w:eastAsia="zh-CN"/>
        </w:rPr>
        <w:t>进行配货操作。</w:t>
      </w:r>
    </w:p>
    <w:p>
      <w:pPr>
        <w:spacing w:line="240" w:lineRule="auto"/>
        <w:ind w:left="0" w:leftChars="0" w:firstLine="0" w:firstLineChars="0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pStyle w:val="3"/>
        <w:bidi w:val="0"/>
        <w:rPr>
          <w:rFonts w:hint="eastAsia"/>
          <w:b/>
          <w:bCs/>
          <w:sz w:val="24"/>
          <w:szCs w:val="24"/>
          <w:lang w:val="en-US" w:eastAsia="zh-CN"/>
        </w:rPr>
      </w:pPr>
      <w:bookmarkStart w:id="5" w:name="_Toc5851"/>
      <w:r>
        <w:rPr>
          <w:rFonts w:hint="eastAsia"/>
          <w:b/>
          <w:bCs/>
          <w:sz w:val="24"/>
          <w:szCs w:val="24"/>
          <w:lang w:val="en-US" w:eastAsia="zh-CN"/>
        </w:rPr>
        <w:t>分单信息录入</w:t>
      </w:r>
      <w:bookmarkEnd w:id="5"/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WFF系统：在分运单确认节点前进行添加。</w:t>
      </w:r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BO系统：在</w:t>
      </w: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>海关联系单界面、总分单确认界面、综合查询界面</w:t>
      </w:r>
      <w:r>
        <w:rPr>
          <w:rFonts w:hint="eastAsia"/>
          <w:b/>
          <w:bCs/>
          <w:sz w:val="21"/>
          <w:szCs w:val="21"/>
          <w:lang w:val="en-US" w:eastAsia="zh-CN"/>
        </w:rPr>
        <w:t>都可以添加分单信</w:t>
      </w:r>
      <w:r>
        <w:rPr>
          <w:rFonts w:hint="eastAsia"/>
          <w:b/>
          <w:bCs/>
          <w:sz w:val="21"/>
          <w:szCs w:val="21"/>
          <w:lang w:val="en-US" w:eastAsia="zh-CN"/>
        </w:rPr>
        <w:tab/>
      </w:r>
      <w:r>
        <w:rPr>
          <w:rFonts w:hint="eastAsia"/>
          <w:b/>
          <w:bCs/>
          <w:sz w:val="21"/>
          <w:szCs w:val="21"/>
          <w:lang w:val="en-US" w:eastAsia="zh-CN"/>
        </w:rPr>
        <w:tab/>
      </w:r>
      <w:r>
        <w:rPr>
          <w:rFonts w:hint="eastAsia"/>
          <w:b/>
          <w:bCs/>
          <w:sz w:val="21"/>
          <w:szCs w:val="21"/>
          <w:lang w:val="en-US" w:eastAsia="zh-CN"/>
        </w:rPr>
        <w:tab/>
      </w:r>
      <w:r>
        <w:rPr>
          <w:rFonts w:hint="eastAsia"/>
          <w:b/>
          <w:bCs/>
          <w:sz w:val="21"/>
          <w:szCs w:val="21"/>
          <w:lang w:val="en-US" w:eastAsia="zh-CN"/>
        </w:rPr>
        <w:tab/>
      </w:r>
      <w:r>
        <w:rPr>
          <w:rFonts w:hint="eastAsia"/>
          <w:b/>
          <w:bCs/>
          <w:sz w:val="21"/>
          <w:szCs w:val="21"/>
          <w:lang w:val="en-US" w:eastAsia="zh-CN"/>
        </w:rPr>
        <w:t xml:space="preserve"> 息，并共享分单信息。</w:t>
      </w:r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pStyle w:val="3"/>
        <w:bidi w:val="0"/>
        <w:rPr>
          <w:rFonts w:hint="eastAsia"/>
          <w:b/>
          <w:bCs/>
          <w:sz w:val="24"/>
          <w:szCs w:val="24"/>
          <w:lang w:val="en-US" w:eastAsia="zh-CN"/>
        </w:rPr>
      </w:pPr>
      <w:bookmarkStart w:id="6" w:name="_Toc14303"/>
      <w:r>
        <w:rPr>
          <w:rFonts w:hint="eastAsia"/>
          <w:b/>
          <w:bCs/>
          <w:sz w:val="24"/>
          <w:szCs w:val="24"/>
          <w:lang w:val="en-US" w:eastAsia="zh-CN"/>
        </w:rPr>
        <w:t>报关收单信息</w:t>
      </w:r>
      <w:bookmarkEnd w:id="6"/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WFF系统：在分运单确认节点前进行添加报关单信息。</w:t>
      </w:r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BO系统：在</w:t>
      </w: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>海关联系单界面、总分单确认界面、综合查询界面</w:t>
      </w:r>
      <w:r>
        <w:rPr>
          <w:rFonts w:hint="eastAsia"/>
          <w:b/>
          <w:bCs/>
          <w:sz w:val="21"/>
          <w:szCs w:val="21"/>
          <w:lang w:val="en-US" w:eastAsia="zh-CN"/>
        </w:rPr>
        <w:t>都可以添加报关单</w:t>
      </w:r>
      <w:r>
        <w:rPr>
          <w:rFonts w:hint="eastAsia"/>
          <w:b/>
          <w:bCs/>
          <w:sz w:val="21"/>
          <w:szCs w:val="21"/>
          <w:lang w:val="en-US" w:eastAsia="zh-CN"/>
        </w:rPr>
        <w:tab/>
      </w:r>
      <w:r>
        <w:rPr>
          <w:rFonts w:hint="eastAsia"/>
          <w:b/>
          <w:bCs/>
          <w:sz w:val="21"/>
          <w:szCs w:val="21"/>
          <w:lang w:val="en-US" w:eastAsia="zh-CN"/>
        </w:rPr>
        <w:tab/>
      </w:r>
      <w:r>
        <w:rPr>
          <w:rFonts w:hint="eastAsia"/>
          <w:b/>
          <w:bCs/>
          <w:sz w:val="21"/>
          <w:szCs w:val="21"/>
          <w:lang w:val="en-US" w:eastAsia="zh-CN"/>
        </w:rPr>
        <w:tab/>
      </w:r>
      <w:r>
        <w:rPr>
          <w:rFonts w:hint="eastAsia"/>
          <w:b/>
          <w:bCs/>
          <w:sz w:val="21"/>
          <w:szCs w:val="21"/>
          <w:lang w:val="en-US" w:eastAsia="zh-CN"/>
        </w:rPr>
        <w:tab/>
      </w:r>
      <w:r>
        <w:rPr>
          <w:rFonts w:hint="eastAsia"/>
          <w:b/>
          <w:bCs/>
          <w:sz w:val="21"/>
          <w:szCs w:val="21"/>
          <w:lang w:val="en-US" w:eastAsia="zh-CN"/>
        </w:rPr>
        <w:t xml:space="preserve"> 信息，并共享报关单信息。</w:t>
      </w:r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pStyle w:val="3"/>
        <w:bidi w:val="0"/>
        <w:rPr>
          <w:rFonts w:hint="eastAsia"/>
          <w:b/>
          <w:bCs/>
          <w:sz w:val="24"/>
          <w:szCs w:val="24"/>
          <w:lang w:val="en-US" w:eastAsia="zh-CN"/>
        </w:rPr>
      </w:pPr>
      <w:bookmarkStart w:id="7" w:name="_Toc16181"/>
      <w:r>
        <w:rPr>
          <w:rFonts w:hint="eastAsia"/>
          <w:b/>
          <w:bCs/>
          <w:sz w:val="24"/>
          <w:szCs w:val="24"/>
          <w:lang w:val="en-US" w:eastAsia="zh-CN"/>
        </w:rPr>
        <w:t>代操作订单</w:t>
      </w:r>
      <w:bookmarkEnd w:id="7"/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WFF系统：与自货订单一样，</w:t>
      </w:r>
      <w:r>
        <w:rPr>
          <w:rFonts w:hint="eastAsia"/>
          <w:b/>
          <w:bCs/>
          <w:color w:val="auto"/>
          <w:sz w:val="21"/>
          <w:szCs w:val="21"/>
          <w:lang w:val="en-US" w:eastAsia="zh-CN"/>
        </w:rPr>
        <w:t>需要签单申请和签单确认操作</w:t>
      </w:r>
      <w:r>
        <w:rPr>
          <w:rFonts w:hint="eastAsia"/>
          <w:b/>
          <w:bCs/>
          <w:sz w:val="21"/>
          <w:szCs w:val="21"/>
          <w:lang w:val="en-US" w:eastAsia="zh-CN"/>
        </w:rPr>
        <w:t>。</w:t>
      </w:r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BO系统：</w:t>
      </w: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>不需要进行签单申请和签单确认操作</w:t>
      </w:r>
      <w:r>
        <w:rPr>
          <w:rFonts w:hint="eastAsia"/>
          <w:b/>
          <w:bCs/>
          <w:sz w:val="21"/>
          <w:szCs w:val="21"/>
          <w:lang w:val="en-US" w:eastAsia="zh-CN"/>
        </w:rPr>
        <w:t>。</w:t>
      </w:r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pStyle w:val="3"/>
        <w:bidi w:val="0"/>
        <w:rPr>
          <w:rFonts w:hint="eastAsia"/>
          <w:b/>
          <w:bCs/>
          <w:sz w:val="24"/>
          <w:szCs w:val="24"/>
          <w:lang w:val="en-US" w:eastAsia="zh-CN"/>
        </w:rPr>
      </w:pPr>
      <w:bookmarkStart w:id="8" w:name="_Toc24511"/>
      <w:r>
        <w:rPr>
          <w:rFonts w:hint="eastAsia"/>
          <w:b/>
          <w:bCs/>
          <w:sz w:val="24"/>
          <w:szCs w:val="24"/>
          <w:lang w:val="en-US" w:eastAsia="zh-CN"/>
        </w:rPr>
        <w:t>总分单号确认</w:t>
      </w:r>
      <w:bookmarkEnd w:id="8"/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WFF系统：只需要分单号确认。</w:t>
      </w:r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BO系统：需要进行总单确认和分单批量确认。</w:t>
      </w:r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pStyle w:val="3"/>
        <w:bidi w:val="0"/>
        <w:rPr>
          <w:rFonts w:hint="eastAsia"/>
          <w:b/>
          <w:bCs/>
          <w:sz w:val="24"/>
          <w:szCs w:val="24"/>
          <w:lang w:val="en-US" w:eastAsia="zh-CN"/>
        </w:rPr>
      </w:pPr>
      <w:bookmarkStart w:id="9" w:name="_Toc14705"/>
      <w:r>
        <w:rPr>
          <w:rFonts w:hint="eastAsia"/>
          <w:b/>
          <w:bCs/>
          <w:sz w:val="24"/>
          <w:szCs w:val="24"/>
          <w:lang w:val="en-US" w:eastAsia="zh-CN"/>
        </w:rPr>
        <w:t>单证确认</w:t>
      </w:r>
      <w:bookmarkEnd w:id="9"/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WFF系统：总分单的收发货人选填。</w:t>
      </w:r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BO系统：总单收发货人</w:t>
      </w: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>必填</w:t>
      </w:r>
      <w:r>
        <w:rPr>
          <w:rFonts w:hint="eastAsia"/>
          <w:b/>
          <w:bCs/>
          <w:sz w:val="21"/>
          <w:szCs w:val="21"/>
          <w:lang w:val="en-US" w:eastAsia="zh-CN"/>
        </w:rPr>
        <w:t>；</w:t>
      </w:r>
    </w:p>
    <w:p>
      <w:pPr>
        <w:spacing w:line="240" w:lineRule="auto"/>
        <w:ind w:left="1260" w:leftChars="0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分单如</w:t>
      </w: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>需制作分单或发送AMS</w:t>
      </w:r>
      <w:r>
        <w:rPr>
          <w:rFonts w:hint="eastAsia"/>
          <w:b/>
          <w:bCs/>
          <w:sz w:val="21"/>
          <w:szCs w:val="21"/>
          <w:lang w:val="en-US" w:eastAsia="zh-CN"/>
        </w:rPr>
        <w:t>则</w:t>
      </w: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>必填</w:t>
      </w:r>
      <w:r>
        <w:rPr>
          <w:rFonts w:hint="eastAsia"/>
          <w:b/>
          <w:bCs/>
          <w:sz w:val="21"/>
          <w:szCs w:val="21"/>
          <w:lang w:val="en-US" w:eastAsia="zh-CN"/>
        </w:rPr>
        <w:t>收发货人，</w:t>
      </w:r>
    </w:p>
    <w:p>
      <w:pPr>
        <w:spacing w:line="240" w:lineRule="auto"/>
        <w:ind w:left="1260" w:leftChars="0"/>
        <w:rPr>
          <w:rFonts w:hint="eastAsia"/>
          <w:b/>
          <w:bCs/>
          <w:color w:val="FF0000"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总分单收发货人字符限制：</w:t>
      </w: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>一共九行，首行35字符，其他行50字符。</w:t>
      </w:r>
    </w:p>
    <w:p>
      <w:pPr>
        <w:spacing w:line="240" w:lineRule="auto"/>
        <w:ind w:left="1260" w:leftChars="0"/>
        <w:rPr>
          <w:rFonts w:hint="default"/>
          <w:b/>
          <w:bCs/>
          <w:color w:val="FF0000"/>
          <w:sz w:val="21"/>
          <w:szCs w:val="21"/>
          <w:lang w:val="en-US" w:eastAsia="zh-CN"/>
        </w:rPr>
      </w:pPr>
    </w:p>
    <w:p>
      <w:pPr>
        <w:pStyle w:val="3"/>
        <w:bidi w:val="0"/>
        <w:rPr>
          <w:rFonts w:hint="eastAsia"/>
          <w:b/>
          <w:bCs/>
          <w:sz w:val="24"/>
          <w:szCs w:val="24"/>
          <w:lang w:val="en-US" w:eastAsia="zh-CN"/>
        </w:rPr>
      </w:pPr>
      <w:bookmarkStart w:id="10" w:name="_Toc7581"/>
      <w:r>
        <w:rPr>
          <w:rFonts w:hint="eastAsia"/>
          <w:b/>
          <w:bCs/>
          <w:sz w:val="24"/>
          <w:szCs w:val="24"/>
          <w:lang w:val="en-US" w:eastAsia="zh-CN"/>
        </w:rPr>
        <w:t>客服应收/付费用录入</w:t>
      </w:r>
      <w:bookmarkEnd w:id="10"/>
    </w:p>
    <w:p>
      <w:pPr>
        <w:spacing w:line="240" w:lineRule="auto"/>
        <w:ind w:firstLine="788" w:firstLineChars="374"/>
        <w:rPr>
          <w:rFonts w:hint="default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WFF系统：区分客服费用并直接录入对应的应收/付费用。</w:t>
      </w:r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BO系统：区分客服费用（杂费），</w:t>
      </w: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>录入时必须先点击服务才能录入费用</w:t>
      </w:r>
      <w:r>
        <w:rPr>
          <w:rFonts w:hint="eastAsia"/>
          <w:b/>
          <w:bCs/>
          <w:sz w:val="21"/>
          <w:szCs w:val="21"/>
          <w:lang w:val="en-US" w:eastAsia="zh-CN"/>
        </w:rPr>
        <w:t>。</w:t>
      </w:r>
    </w:p>
    <w:p>
      <w:pPr>
        <w:spacing w:line="240" w:lineRule="auto"/>
        <w:ind w:firstLine="788" w:firstLineChars="374"/>
        <w:rPr>
          <w:rFonts w:hint="default"/>
          <w:b/>
          <w:bCs/>
          <w:sz w:val="21"/>
          <w:szCs w:val="21"/>
          <w:lang w:val="en-US" w:eastAsia="zh-CN"/>
        </w:rPr>
      </w:pPr>
    </w:p>
    <w:p>
      <w:pPr>
        <w:pStyle w:val="3"/>
        <w:bidi w:val="0"/>
        <w:rPr>
          <w:rFonts w:hint="eastAsia"/>
          <w:b/>
          <w:bCs/>
          <w:sz w:val="24"/>
          <w:szCs w:val="24"/>
          <w:lang w:val="en-US" w:eastAsia="zh-CN"/>
        </w:rPr>
      </w:pPr>
      <w:bookmarkStart w:id="11" w:name="_Toc29633"/>
      <w:r>
        <w:rPr>
          <w:rFonts w:hint="eastAsia"/>
          <w:b/>
          <w:bCs/>
          <w:sz w:val="24"/>
          <w:szCs w:val="24"/>
          <w:lang w:val="en-US" w:eastAsia="zh-CN"/>
        </w:rPr>
        <w:t>客服应收/付费用自动带入</w:t>
      </w:r>
      <w:bookmarkEnd w:id="11"/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WFF系统：目前能自动带入信息费、运抵费、地面服务费、报关费等费用。</w:t>
      </w:r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BO系统：应付费用根据</w:t>
      </w: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>交接地费用维护</w:t>
      </w:r>
      <w:r>
        <w:rPr>
          <w:rFonts w:hint="eastAsia"/>
          <w:b/>
          <w:bCs/>
          <w:sz w:val="21"/>
          <w:szCs w:val="21"/>
          <w:lang w:val="en-US" w:eastAsia="zh-CN"/>
        </w:rPr>
        <w:t>和</w:t>
      </w: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>供应商杂费维护的数据</w:t>
      </w:r>
      <w:r>
        <w:rPr>
          <w:rFonts w:hint="eastAsia"/>
          <w:b/>
          <w:bCs/>
          <w:sz w:val="21"/>
          <w:szCs w:val="21"/>
          <w:lang w:val="en-US" w:eastAsia="zh-CN"/>
        </w:rPr>
        <w:t>带出建议费用；</w:t>
      </w:r>
    </w:p>
    <w:p>
      <w:pPr>
        <w:spacing w:line="240" w:lineRule="auto"/>
        <w:ind w:left="1260" w:leftChars="0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应收费用根据“</w:t>
      </w: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>价格管理</w:t>
      </w:r>
      <w:r>
        <w:rPr>
          <w:rFonts w:hint="eastAsia"/>
          <w:b/>
          <w:bCs/>
          <w:sz w:val="21"/>
          <w:szCs w:val="21"/>
          <w:lang w:val="en-US" w:eastAsia="zh-CN"/>
        </w:rPr>
        <w:t>”系统中维护的</w:t>
      </w: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>恒丰标准</w:t>
      </w:r>
      <w:r>
        <w:rPr>
          <w:rFonts w:hint="eastAsia"/>
          <w:b/>
          <w:bCs/>
          <w:sz w:val="21"/>
          <w:szCs w:val="21"/>
          <w:lang w:val="en-US" w:eastAsia="zh-CN"/>
        </w:rPr>
        <w:t>或</w:t>
      </w: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>客户标准</w:t>
      </w:r>
      <w:r>
        <w:rPr>
          <w:rFonts w:hint="eastAsia"/>
          <w:b/>
          <w:bCs/>
          <w:sz w:val="21"/>
          <w:szCs w:val="21"/>
          <w:lang w:val="en-US" w:eastAsia="zh-CN"/>
        </w:rPr>
        <w:t>带出建议</w:t>
      </w:r>
      <w:r>
        <w:rPr>
          <w:rFonts w:hint="eastAsia"/>
          <w:b/>
          <w:bCs/>
          <w:sz w:val="21"/>
          <w:szCs w:val="21"/>
          <w:lang w:val="en-US" w:eastAsia="zh-CN"/>
        </w:rPr>
        <w:tab/>
      </w:r>
      <w:r>
        <w:rPr>
          <w:rFonts w:hint="eastAsia"/>
          <w:b/>
          <w:bCs/>
          <w:sz w:val="21"/>
          <w:szCs w:val="21"/>
          <w:lang w:val="en-US" w:eastAsia="zh-CN"/>
        </w:rPr>
        <w:t>费用。</w:t>
      </w:r>
    </w:p>
    <w:p>
      <w:pPr>
        <w:spacing w:line="240" w:lineRule="auto"/>
        <w:ind w:left="1260" w:leftChars="0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pStyle w:val="3"/>
        <w:bidi w:val="0"/>
        <w:rPr>
          <w:rFonts w:hint="eastAsia"/>
          <w:b/>
          <w:bCs/>
          <w:sz w:val="24"/>
          <w:szCs w:val="24"/>
          <w:lang w:val="en-US" w:eastAsia="zh-CN"/>
        </w:rPr>
      </w:pPr>
      <w:bookmarkStart w:id="12" w:name="_Toc9742"/>
      <w:r>
        <w:rPr>
          <w:rFonts w:hint="eastAsia"/>
          <w:b/>
          <w:bCs/>
          <w:sz w:val="24"/>
          <w:szCs w:val="24"/>
          <w:lang w:val="en-US" w:eastAsia="zh-CN"/>
        </w:rPr>
        <w:t>分运单票数/报关单票数</w:t>
      </w:r>
      <w:bookmarkEnd w:id="12"/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WFF系统：需手动填写分运单票数和报关单票数。</w:t>
      </w:r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BO系统：</w:t>
      </w: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>系统自动计算</w:t>
      </w:r>
      <w:r>
        <w:rPr>
          <w:rFonts w:hint="eastAsia"/>
          <w:b/>
          <w:bCs/>
          <w:sz w:val="21"/>
          <w:szCs w:val="21"/>
          <w:lang w:val="en-US" w:eastAsia="zh-CN"/>
        </w:rPr>
        <w:t>订单内的分运单票数和报关单票数。</w:t>
      </w:r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pStyle w:val="3"/>
        <w:bidi w:val="0"/>
        <w:rPr>
          <w:rFonts w:hint="eastAsia"/>
          <w:b/>
          <w:bCs/>
          <w:sz w:val="24"/>
          <w:szCs w:val="24"/>
          <w:lang w:val="en-US" w:eastAsia="zh-CN"/>
        </w:rPr>
      </w:pPr>
      <w:bookmarkStart w:id="13" w:name="_Toc31464"/>
      <w:r>
        <w:rPr>
          <w:rFonts w:hint="eastAsia"/>
          <w:b/>
          <w:bCs/>
          <w:sz w:val="24"/>
          <w:szCs w:val="24"/>
          <w:lang w:val="en-US" w:eastAsia="zh-CN"/>
        </w:rPr>
        <w:t>订单完成</w:t>
      </w:r>
      <w:bookmarkEnd w:id="13"/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WFF系统：无。</w:t>
      </w:r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BO系统：所有服务都完成后，</w:t>
      </w: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>需手动点击“订单完成</w:t>
      </w:r>
      <w:r>
        <w:rPr>
          <w:rFonts w:hint="eastAsia"/>
          <w:b/>
          <w:bCs/>
          <w:sz w:val="21"/>
          <w:szCs w:val="21"/>
          <w:lang w:val="en-US" w:eastAsia="zh-CN"/>
        </w:rPr>
        <w:t>”。</w:t>
      </w:r>
    </w:p>
    <w:p>
      <w:pPr>
        <w:ind w:firstLine="897" w:firstLineChars="374"/>
        <w:rPr>
          <w:rFonts w:hint="eastAsia"/>
          <w:lang w:val="en-US" w:eastAsia="zh-CN"/>
        </w:rPr>
      </w:pPr>
    </w:p>
    <w:p>
      <w:pPr>
        <w:ind w:firstLine="897" w:firstLineChars="374"/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14" w:name="_Toc23362"/>
      <w:r>
        <w:rPr>
          <w:rFonts w:hint="eastAsia"/>
          <w:lang w:val="en-US" w:eastAsia="zh-CN"/>
        </w:rPr>
        <w:t>登陆</w:t>
      </w:r>
      <w:bookmarkEnd w:id="0"/>
      <w:bookmarkEnd w:id="1"/>
      <w:bookmarkEnd w:id="2"/>
      <w:bookmarkEnd w:id="14"/>
    </w:p>
    <w:p>
      <w:pPr>
        <w:numPr>
          <w:ilvl w:val="0"/>
          <w:numId w:val="3"/>
        </w:numPr>
        <w:tabs>
          <w:tab w:val="clear" w:pos="312"/>
        </w:tabs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打开网址: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/>
          <w:b w:val="0"/>
          <w:bCs w:val="0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instrText xml:space="preserve"> HYPERLINK "http://erp.wecanintl.com/login" </w:instrText>
      </w:r>
      <w:r>
        <w:rPr>
          <w:rFonts w:hint="eastAsia"/>
          <w:b w:val="0"/>
          <w:bCs w:val="0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20"/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erp.wecanintl.com/login</w:t>
      </w:r>
      <w:r>
        <w:rPr>
          <w:rFonts w:hint="eastAsia"/>
          <w:b w:val="0"/>
          <w:bCs w:val="0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end"/>
      </w:r>
    </w:p>
    <w:p>
      <w:pPr>
        <w:numPr>
          <w:ilvl w:val="0"/>
          <w:numId w:val="3"/>
        </w:numPr>
        <w:tabs>
          <w:tab w:val="clear" w:pos="312"/>
        </w:tabs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输入用户名和密码即可登陆到</w:t>
      </w:r>
      <w:r>
        <w:rPr>
          <w:rFonts w:hint="eastAsia" w:ascii="Helvetica" w:hAnsi="Helvetica" w:eastAsia="宋体" w:cs="Helvetica"/>
          <w:i w:val="0"/>
          <w:caps w:val="0"/>
          <w:color w:val="0F5A8C"/>
          <w:spacing w:val="0"/>
          <w:sz w:val="28"/>
          <w:szCs w:val="28"/>
          <w:lang w:eastAsia="zh-CN"/>
        </w:rPr>
        <w:t>【恒丰</w:t>
      </w:r>
      <w:r>
        <w:rPr>
          <w:rFonts w:hint="default" w:ascii="Helvetica" w:hAnsi="Helvetica" w:eastAsia="Helvetica" w:cs="Helvetica"/>
          <w:i w:val="0"/>
          <w:caps w:val="0"/>
          <w:color w:val="0F5A8C"/>
          <w:spacing w:val="0"/>
          <w:sz w:val="28"/>
          <w:szCs w:val="28"/>
        </w:rPr>
        <w:t>信息管理系统</w:t>
      </w:r>
      <w:r>
        <w:rPr>
          <w:rFonts w:hint="eastAsia" w:ascii="Helvetica" w:hAnsi="Helvetica" w:eastAsia="宋体" w:cs="Helvetica"/>
          <w:i w:val="0"/>
          <w:caps w:val="0"/>
          <w:color w:val="0F5A8C"/>
          <w:spacing w:val="0"/>
          <w:sz w:val="28"/>
          <w:szCs w:val="28"/>
          <w:lang w:eastAsia="zh-CN"/>
        </w:rPr>
        <w:t>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首页</w:t>
      </w:r>
      <w:r>
        <w:drawing>
          <wp:inline distT="0" distB="0" distL="114300" distR="114300">
            <wp:extent cx="3187065" cy="2312670"/>
            <wp:effectExtent l="0" t="0" r="13335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87065" cy="2312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240" w:lineRule="auto"/>
        <w:jc w:val="left"/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</w:pPr>
    </w:p>
    <w:p>
      <w:pPr>
        <w:widowControl w:val="0"/>
        <w:numPr>
          <w:ilvl w:val="0"/>
          <w:numId w:val="0"/>
        </w:numPr>
        <w:spacing w:line="240" w:lineRule="auto"/>
        <w:jc w:val="left"/>
      </w:pPr>
      <w:r>
        <w:drawing>
          <wp:inline distT="0" distB="0" distL="114300" distR="114300">
            <wp:extent cx="5273675" cy="2169160"/>
            <wp:effectExtent l="0" t="0" r="3175" b="2540"/>
            <wp:docPr id="9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69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240" w:lineRule="auto"/>
        <w:jc w:val="left"/>
      </w:pPr>
    </w:p>
    <w:p>
      <w:pPr>
        <w:widowControl w:val="0"/>
        <w:numPr>
          <w:ilvl w:val="0"/>
          <w:numId w:val="0"/>
        </w:numPr>
        <w:spacing w:line="240" w:lineRule="auto"/>
        <w:jc w:val="left"/>
      </w:pPr>
    </w:p>
    <w:p>
      <w:pPr>
        <w:widowControl w:val="0"/>
        <w:numPr>
          <w:ilvl w:val="0"/>
          <w:numId w:val="0"/>
        </w:numPr>
        <w:spacing w:line="240" w:lineRule="auto"/>
        <w:jc w:val="left"/>
      </w:pPr>
    </w:p>
    <w:p>
      <w:pPr>
        <w:widowControl w:val="0"/>
        <w:numPr>
          <w:ilvl w:val="0"/>
          <w:numId w:val="0"/>
        </w:numPr>
        <w:spacing w:line="240" w:lineRule="auto"/>
        <w:jc w:val="left"/>
      </w:pPr>
    </w:p>
    <w:p>
      <w:pPr>
        <w:widowControl w:val="0"/>
        <w:numPr>
          <w:ilvl w:val="0"/>
          <w:numId w:val="0"/>
        </w:numPr>
        <w:spacing w:line="240" w:lineRule="auto"/>
        <w:jc w:val="left"/>
      </w:pPr>
    </w:p>
    <w:p>
      <w:pPr>
        <w:widowControl w:val="0"/>
        <w:numPr>
          <w:ilvl w:val="0"/>
          <w:numId w:val="0"/>
        </w:numPr>
        <w:spacing w:line="240" w:lineRule="auto"/>
        <w:jc w:val="left"/>
      </w:pPr>
    </w:p>
    <w:p>
      <w:pPr>
        <w:widowControl w:val="0"/>
        <w:numPr>
          <w:ilvl w:val="0"/>
          <w:numId w:val="0"/>
        </w:numPr>
        <w:spacing w:line="240" w:lineRule="auto"/>
        <w:jc w:val="left"/>
      </w:pPr>
    </w:p>
    <w:p>
      <w:pPr>
        <w:widowControl w:val="0"/>
        <w:numPr>
          <w:ilvl w:val="0"/>
          <w:numId w:val="0"/>
        </w:numPr>
        <w:spacing w:line="240" w:lineRule="auto"/>
        <w:jc w:val="left"/>
      </w:pPr>
    </w:p>
    <w:p>
      <w:pPr>
        <w:widowControl w:val="0"/>
        <w:numPr>
          <w:ilvl w:val="0"/>
          <w:numId w:val="0"/>
        </w:numPr>
        <w:spacing w:line="240" w:lineRule="auto"/>
        <w:jc w:val="left"/>
      </w:pPr>
    </w:p>
    <w:p>
      <w:pPr>
        <w:widowControl w:val="0"/>
        <w:numPr>
          <w:ilvl w:val="0"/>
          <w:numId w:val="0"/>
        </w:numPr>
        <w:spacing w:line="240" w:lineRule="auto"/>
        <w:jc w:val="left"/>
      </w:pPr>
    </w:p>
    <w:p>
      <w:pPr>
        <w:pStyle w:val="2"/>
        <w:rPr>
          <w:rFonts w:hint="eastAsia"/>
          <w:lang w:val="en-US" w:eastAsia="zh-CN"/>
        </w:rPr>
      </w:pPr>
      <w:bookmarkStart w:id="15" w:name="_Toc30446"/>
      <w:bookmarkStart w:id="16" w:name="_Toc8193"/>
      <w:bookmarkStart w:id="17" w:name="_Toc29236"/>
      <w:bookmarkStart w:id="18" w:name="_Toc9606"/>
      <w:r>
        <w:rPr>
          <w:rFonts w:hint="eastAsia"/>
          <w:lang w:val="en-US" w:eastAsia="zh-CN"/>
        </w:rPr>
        <w:t>首页</w:t>
      </w:r>
      <w:bookmarkEnd w:id="15"/>
      <w:bookmarkEnd w:id="16"/>
      <w:bookmarkEnd w:id="17"/>
      <w:bookmarkEnd w:id="18"/>
    </w:p>
    <w:p>
      <w:pPr>
        <w:rPr>
          <w:rFonts w:hint="eastAsia"/>
          <w:lang w:val="en-US" w:eastAsia="zh-CN"/>
        </w:rPr>
      </w:pPr>
      <w:r>
        <w:rPr>
          <w:rFonts w:hint="eastAsia"/>
          <w:b/>
          <w:lang w:val="en-US" w:eastAsia="zh-CN"/>
        </w:rPr>
        <w:drawing>
          <wp:anchor distT="0" distB="0" distL="114935" distR="114935" simplePos="0" relativeHeight="251658240" behindDoc="1" locked="0" layoutInCell="1" allowOverlap="1">
            <wp:simplePos x="0" y="0"/>
            <wp:positionH relativeFrom="column">
              <wp:posOffset>-298450</wp:posOffset>
            </wp:positionH>
            <wp:positionV relativeFrom="paragraph">
              <wp:posOffset>278765</wp:posOffset>
            </wp:positionV>
            <wp:extent cx="1777365" cy="2459355"/>
            <wp:effectExtent l="0" t="0" r="32385" b="55245"/>
            <wp:wrapTight wrapText="bothSides">
              <wp:wrapPolygon>
                <wp:start x="0" y="0"/>
                <wp:lineTo x="0" y="21416"/>
                <wp:lineTo x="21299" y="21416"/>
                <wp:lineTo x="21299" y="0"/>
                <wp:lineTo x="0" y="0"/>
              </wp:wrapPolygon>
            </wp:wrapTight>
            <wp:docPr id="5" name="图片 5" descr="C:\Users\qianxiaofeng\Desktop\更新公告\QQ截图20191023095234.pngQQ截图20191023095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C:\Users\qianxiaofeng\Desktop\更新公告\QQ截图20191023095234.pngQQ截图20191023095234"/>
                    <pic:cNvPicPr>
                      <a:picLocks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7365" cy="2459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4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auto"/>
          <w:sz w:val="18"/>
          <w:szCs w:val="18"/>
          <w:lang w:val="en-US" w:eastAsia="zh-CN"/>
        </w:rPr>
        <w:t>恒丰官网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：链接到我司官网，可通过官网登录“恒丰外网查货系统”。</w:t>
      </w:r>
    </w:p>
    <w:p>
      <w:pPr>
        <w:numPr>
          <w:ilvl w:val="0"/>
          <w:numId w:val="4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auto"/>
          <w:sz w:val="18"/>
          <w:szCs w:val="18"/>
          <w:lang w:val="en-US" w:eastAsia="zh-CN"/>
        </w:rPr>
        <w:t>行政系统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：链接到OA系统，用于“行政采购申请”、“财务报销申请”等。</w:t>
      </w:r>
    </w:p>
    <w:p>
      <w:pPr>
        <w:numPr>
          <w:ilvl w:val="0"/>
          <w:numId w:val="4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auto"/>
          <w:sz w:val="18"/>
          <w:szCs w:val="18"/>
          <w:lang w:val="en-US" w:eastAsia="zh-CN"/>
        </w:rPr>
        <w:t>Paperless平台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：用于发送AMS的第三方平台链接。</w:t>
      </w:r>
    </w:p>
    <w:p>
      <w:pPr>
        <w:numPr>
          <w:ilvl w:val="0"/>
          <w:numId w:val="4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auto"/>
          <w:sz w:val="18"/>
          <w:szCs w:val="18"/>
          <w:lang w:val="en-US" w:eastAsia="zh-CN"/>
        </w:rPr>
        <w:t>自助查询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：连接考勤系统，可查看当前考勤信息、加班申请、上级审批等。</w:t>
      </w:r>
    </w:p>
    <w:p>
      <w:pPr>
        <w:numPr>
          <w:ilvl w:val="0"/>
          <w:numId w:val="4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退出登陆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：退出当前用户。</w:t>
      </w: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sz w:val="18"/>
          <w:szCs w:val="18"/>
        </w:rPr>
      </w:pPr>
    </w:p>
    <w:p>
      <w:pPr>
        <w:numPr>
          <w:ilvl w:val="0"/>
          <w:numId w:val="0"/>
        </w:numPr>
        <w:spacing w:line="240" w:lineRule="auto"/>
        <w:jc w:val="left"/>
      </w:pPr>
    </w:p>
    <w:p>
      <w:pPr>
        <w:numPr>
          <w:ilvl w:val="0"/>
          <w:numId w:val="0"/>
        </w:numPr>
        <w:spacing w:line="240" w:lineRule="auto"/>
        <w:ind w:leftChars="200"/>
        <w:jc w:val="left"/>
      </w:pPr>
    </w:p>
    <w:p>
      <w:pPr>
        <w:numPr>
          <w:ilvl w:val="0"/>
          <w:numId w:val="0"/>
        </w:numPr>
        <w:spacing w:line="240" w:lineRule="auto"/>
        <w:ind w:leftChars="200"/>
        <w:jc w:val="left"/>
      </w:pPr>
    </w:p>
    <w:p>
      <w:pPr>
        <w:numPr>
          <w:ilvl w:val="0"/>
          <w:numId w:val="0"/>
        </w:numPr>
        <w:spacing w:line="240" w:lineRule="auto"/>
        <w:jc w:val="left"/>
      </w:pPr>
    </w:p>
    <w:p>
      <w:pPr>
        <w:numPr>
          <w:ilvl w:val="0"/>
          <w:numId w:val="0"/>
        </w:numPr>
        <w:spacing w:line="240" w:lineRule="auto"/>
        <w:ind w:leftChars="200"/>
        <w:jc w:val="left"/>
      </w:pPr>
    </w:p>
    <w:p>
      <w:pPr>
        <w:numPr>
          <w:ilvl w:val="0"/>
          <w:numId w:val="0"/>
        </w:numPr>
        <w:spacing w:line="240" w:lineRule="auto"/>
        <w:ind w:leftChars="200"/>
        <w:jc w:val="left"/>
      </w:pPr>
      <w:r>
        <w:drawing>
          <wp:anchor distT="0" distB="0" distL="114935" distR="114935" simplePos="0" relativeHeight="251659264" behindDoc="1" locked="0" layoutInCell="1" allowOverlap="1">
            <wp:simplePos x="0" y="0"/>
            <wp:positionH relativeFrom="column">
              <wp:posOffset>-324485</wp:posOffset>
            </wp:positionH>
            <wp:positionV relativeFrom="paragraph">
              <wp:posOffset>172085</wp:posOffset>
            </wp:positionV>
            <wp:extent cx="1843405" cy="4093210"/>
            <wp:effectExtent l="0" t="0" r="61595" b="40640"/>
            <wp:wrapTight wrapText="bothSides">
              <wp:wrapPolygon>
                <wp:start x="0" y="0"/>
                <wp:lineTo x="0" y="21513"/>
                <wp:lineTo x="21429" y="21513"/>
                <wp:lineTo x="21429" y="0"/>
                <wp:lineTo x="0" y="0"/>
              </wp:wrapPolygon>
            </wp:wrapTight>
            <wp:docPr id="10" name="图片 10" descr="C:\Users\qianxiaofeng\Desktop\更新公告\QQ截图20191023100043.pngQQ截图20191023100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C:\Users\qianxiaofeng\Desktop\更新公告\QQ截图20191023100043.pngQQ截图20191023100043"/>
                    <pic:cNvPicPr>
                      <a:picLocks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3405" cy="4093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spacing w:line="240" w:lineRule="auto"/>
        <w:ind w:leftChars="200"/>
        <w:jc w:val="left"/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 w:eastAsiaTheme="minorEastAsia"/>
          <w:lang w:val="en-US" w:eastAsia="zh-CN"/>
        </w:rPr>
      </w:pPr>
    </w:p>
    <w:p>
      <w:pPr>
        <w:pStyle w:val="3"/>
        <w:numPr>
          <w:ilvl w:val="0"/>
          <w:numId w:val="5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bookmarkStart w:id="19" w:name="_Toc8558"/>
      <w:bookmarkStart w:id="20" w:name="_Toc31096"/>
      <w:bookmarkStart w:id="21" w:name="_Toc2379"/>
      <w:bookmarkStart w:id="22" w:name="_Toc6377"/>
      <w:r>
        <w:rPr>
          <w:rFonts w:hint="eastAsia"/>
          <w:sz w:val="24"/>
          <w:szCs w:val="24"/>
          <w:lang w:val="en-US" w:eastAsia="zh-CN"/>
        </w:rPr>
        <w:t>订单系统</w:t>
      </w:r>
      <w:bookmarkEnd w:id="19"/>
      <w:bookmarkEnd w:id="20"/>
      <w:bookmarkEnd w:id="21"/>
      <w:bookmarkEnd w:id="22"/>
    </w:p>
    <w:p>
      <w:pPr>
        <w:numPr>
          <w:ilvl w:val="0"/>
          <w:numId w:val="6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恒丰订单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：所有业务订单录入与操作（</w:t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除上海站点的进口业</w:t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ab/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务外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）。</w:t>
      </w: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lang w:val="en-US" w:eastAsia="zh-CN"/>
        </w:rPr>
        <w:drawing>
          <wp:anchor distT="0" distB="0" distL="114935" distR="114935" simplePos="0" relativeHeight="251660288" behindDoc="1" locked="0" layoutInCell="1" allowOverlap="1">
            <wp:simplePos x="0" y="0"/>
            <wp:positionH relativeFrom="column">
              <wp:posOffset>-384175</wp:posOffset>
            </wp:positionH>
            <wp:positionV relativeFrom="paragraph">
              <wp:posOffset>182245</wp:posOffset>
            </wp:positionV>
            <wp:extent cx="1779270" cy="3867785"/>
            <wp:effectExtent l="0" t="0" r="11430" b="18415"/>
            <wp:wrapTight wrapText="bothSides">
              <wp:wrapPolygon>
                <wp:start x="0" y="0"/>
                <wp:lineTo x="0" y="21490"/>
                <wp:lineTo x="21276" y="21490"/>
                <wp:lineTo x="21276" y="0"/>
                <wp:lineTo x="0" y="0"/>
              </wp:wrapPolygon>
            </wp:wrapTight>
            <wp:docPr id="9" name="图片 9" descr="C:\Users\qianxiaofeng\Desktop\更新公告\QQ截图20191023101124.pngQQ截图2019102310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C:\Users\qianxiaofeng\Desktop\更新公告\QQ截图20191023101124.pngQQ截图20191023101124"/>
                    <pic:cNvPicPr>
                      <a:picLocks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9270" cy="3867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3"/>
        <w:numPr>
          <w:ilvl w:val="0"/>
          <w:numId w:val="5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bookmarkStart w:id="23" w:name="_Toc28178"/>
      <w:bookmarkStart w:id="24" w:name="_Toc20049"/>
      <w:bookmarkStart w:id="25" w:name="_Toc30317"/>
      <w:bookmarkStart w:id="26" w:name="_Toc23479"/>
      <w:r>
        <w:rPr>
          <w:rFonts w:hint="eastAsia"/>
          <w:sz w:val="24"/>
          <w:szCs w:val="24"/>
          <w:lang w:val="en-US" w:eastAsia="zh-CN"/>
        </w:rPr>
        <w:t>结算系统</w:t>
      </w:r>
      <w:bookmarkEnd w:id="23"/>
      <w:bookmarkEnd w:id="24"/>
      <w:bookmarkEnd w:id="25"/>
      <w:bookmarkEnd w:id="26"/>
    </w:p>
    <w:p>
      <w:pPr>
        <w:numPr>
          <w:ilvl w:val="0"/>
          <w:numId w:val="7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业务结算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：所有业务提交后，可在该平台进行对账、开票、开D/N、核销、调账等操作。</w:t>
      </w: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200"/>
        <w:jc w:val="left"/>
      </w:pP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anchor distT="0" distB="0" distL="114935" distR="114935" simplePos="0" relativeHeight="251661312" behindDoc="1" locked="0" layoutInCell="1" allowOverlap="1">
            <wp:simplePos x="0" y="0"/>
            <wp:positionH relativeFrom="column">
              <wp:posOffset>-388620</wp:posOffset>
            </wp:positionH>
            <wp:positionV relativeFrom="paragraph">
              <wp:posOffset>62230</wp:posOffset>
            </wp:positionV>
            <wp:extent cx="1805305" cy="3797935"/>
            <wp:effectExtent l="0" t="0" r="23495" b="31115"/>
            <wp:wrapTight wrapText="bothSides">
              <wp:wrapPolygon>
                <wp:start x="0" y="0"/>
                <wp:lineTo x="0" y="21452"/>
                <wp:lineTo x="21425" y="21452"/>
                <wp:lineTo x="21425" y="0"/>
                <wp:lineTo x="0" y="0"/>
              </wp:wrapPolygon>
            </wp:wrapTight>
            <wp:docPr id="11" name="图片 11" descr="C:\Users\qianxiaofeng\Desktop\更新公告\QQ截图20191023101437.pngQQ截图20191023101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C:\Users\qianxiaofeng\Desktop\更新公告\QQ截图20191023101437.pngQQ截图20191023101437"/>
                    <pic:cNvPicPr>
                      <a:picLocks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5305" cy="3797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5"/>
        </w:numPr>
        <w:ind w:left="420" w:leftChars="0" w:hanging="420" w:firstLineChars="0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bookmarkStart w:id="27" w:name="_Toc5040"/>
      <w:bookmarkStart w:id="28" w:name="_Toc327"/>
      <w:bookmarkStart w:id="29" w:name="_Toc3252"/>
      <w:bookmarkStart w:id="30" w:name="_Toc5913"/>
      <w:r>
        <w:rPr>
          <w:rFonts w:hint="eastAsia"/>
          <w:sz w:val="24"/>
          <w:szCs w:val="24"/>
          <w:lang w:val="en-US" w:eastAsia="zh-CN"/>
        </w:rPr>
        <w:t>基础信息（有权限的人员）</w:t>
      </w:r>
      <w:bookmarkEnd w:id="27"/>
      <w:bookmarkEnd w:id="28"/>
      <w:bookmarkEnd w:id="29"/>
      <w:bookmarkEnd w:id="30"/>
    </w:p>
    <w:p>
      <w:pPr>
        <w:numPr>
          <w:ilvl w:val="0"/>
          <w:numId w:val="8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客户供应商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：各站客户和供应商的申请、信息修改等维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护。</w:t>
      </w:r>
    </w:p>
    <w:p>
      <w:pPr>
        <w:numPr>
          <w:ilvl w:val="0"/>
          <w:numId w:val="8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权限系统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：可设置人员所有系统权限功能。</w:t>
      </w:r>
    </w:p>
    <w:p>
      <w:pPr>
        <w:numPr>
          <w:ilvl w:val="0"/>
          <w:numId w:val="8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价格管理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：设置BO带出建议费用的维护平台。</w:t>
      </w:r>
    </w:p>
    <w:p>
      <w:pPr>
        <w:numPr>
          <w:ilvl w:val="0"/>
          <w:numId w:val="8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基础数据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：各站系统的基础数据维护。（如总运单、港口、航司</w:t>
      </w:r>
    </w:p>
    <w:p>
      <w:pPr>
        <w:numPr>
          <w:ilvl w:val="0"/>
          <w:numId w:val="0"/>
        </w:numPr>
        <w:spacing w:line="240" w:lineRule="auto"/>
        <w:ind w:firstLine="675" w:firstLineChars="375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以及航司杂费等等）</w:t>
      </w: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935" distR="114935" simplePos="0" relativeHeight="251662336" behindDoc="1" locked="0" layoutInCell="1" allowOverlap="1">
            <wp:simplePos x="0" y="0"/>
            <wp:positionH relativeFrom="column">
              <wp:posOffset>-365760</wp:posOffset>
            </wp:positionH>
            <wp:positionV relativeFrom="paragraph">
              <wp:posOffset>106680</wp:posOffset>
            </wp:positionV>
            <wp:extent cx="1742440" cy="3773805"/>
            <wp:effectExtent l="0" t="0" r="0" b="0"/>
            <wp:wrapTight wrapText="bothSides">
              <wp:wrapPolygon>
                <wp:start x="0" y="0"/>
                <wp:lineTo x="0" y="21480"/>
                <wp:lineTo x="21254" y="21480"/>
                <wp:lineTo x="21254" y="0"/>
                <wp:lineTo x="0" y="0"/>
              </wp:wrapPolygon>
            </wp:wrapTight>
            <wp:docPr id="13" name="图片 13" descr="C:\Users\qianxiaofeng\Desktop\更新公告\QQ截图20191023101911.pngQQ截图20191023101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C:\Users\qianxiaofeng\Desktop\更新公告\QQ截图20191023101911.pngQQ截图20191023101911"/>
                    <pic:cNvPicPr>
                      <a:picLocks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42440" cy="3773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3"/>
        <w:numPr>
          <w:ilvl w:val="0"/>
          <w:numId w:val="5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bookmarkStart w:id="31" w:name="_Toc29904"/>
      <w:bookmarkStart w:id="32" w:name="_Toc1072"/>
      <w:bookmarkStart w:id="33" w:name="_Toc29728"/>
      <w:bookmarkStart w:id="34" w:name="_Toc11243"/>
      <w:r>
        <w:rPr>
          <w:rFonts w:hint="eastAsia"/>
          <w:sz w:val="24"/>
          <w:szCs w:val="24"/>
          <w:lang w:val="en-US" w:eastAsia="zh-CN"/>
        </w:rPr>
        <w:t>审批管理</w:t>
      </w:r>
      <w:bookmarkEnd w:id="31"/>
      <w:bookmarkEnd w:id="32"/>
      <w:bookmarkEnd w:id="33"/>
      <w:bookmarkEnd w:id="34"/>
    </w:p>
    <w:p>
      <w:pPr>
        <w:numPr>
          <w:ilvl w:val="0"/>
          <w:numId w:val="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公司审批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：审批各站“客户/供应商”申请 。</w:t>
      </w:r>
    </w:p>
    <w:p>
      <w:pPr>
        <w:numPr>
          <w:ilvl w:val="0"/>
          <w:numId w:val="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信控审批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：审批被信控的客户订单。</w:t>
      </w:r>
    </w:p>
    <w:p>
      <w:pPr>
        <w:numPr>
          <w:ilvl w:val="0"/>
          <w:numId w:val="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法务审批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：审批“客户/供应商”法人、资质。</w:t>
      </w:r>
    </w:p>
    <w:p>
      <w:pPr>
        <w:numPr>
          <w:ilvl w:val="0"/>
          <w:numId w:val="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经理审核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：各站经理审核负责部门的业务订单盈亏。</w:t>
      </w:r>
    </w:p>
    <w:p>
      <w:pPr>
        <w:numPr>
          <w:ilvl w:val="0"/>
          <w:numId w:val="0"/>
        </w:numPr>
        <w:spacing w:line="240" w:lineRule="auto"/>
        <w:ind w:leftChars="0"/>
        <w:jc w:val="left"/>
        <w:rPr>
          <w:rFonts w:hint="eastAsia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anchor distT="0" distB="0" distL="114935" distR="114935" simplePos="0" relativeHeight="251663360" behindDoc="1" locked="0" layoutInCell="1" allowOverlap="1">
            <wp:simplePos x="0" y="0"/>
            <wp:positionH relativeFrom="column">
              <wp:posOffset>-421005</wp:posOffset>
            </wp:positionH>
            <wp:positionV relativeFrom="paragraph">
              <wp:posOffset>68580</wp:posOffset>
            </wp:positionV>
            <wp:extent cx="1833880" cy="3993515"/>
            <wp:effectExtent l="0" t="0" r="13970" b="6985"/>
            <wp:wrapTight wrapText="bothSides">
              <wp:wrapPolygon>
                <wp:start x="0" y="0"/>
                <wp:lineTo x="0" y="21535"/>
                <wp:lineTo x="21316" y="21535"/>
                <wp:lineTo x="21316" y="0"/>
                <wp:lineTo x="0" y="0"/>
              </wp:wrapPolygon>
            </wp:wrapTight>
            <wp:docPr id="14" name="图片 14" descr="C:\Users\qianxiaofeng\Desktop\更新公告\QQ截图20191023103009.pngQQ截图20191023103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C:\Users\qianxiaofeng\Desktop\更新公告\QQ截图20191023103009.pngQQ截图20191023103009"/>
                    <pic:cNvPicPr>
                      <a:picLocks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3880" cy="3993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5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bookmarkStart w:id="35" w:name="_Toc6851"/>
      <w:bookmarkStart w:id="36" w:name="_Toc24853"/>
      <w:bookmarkStart w:id="37" w:name="_Toc29470"/>
      <w:bookmarkStart w:id="38" w:name="_Toc1252"/>
      <w:r>
        <w:rPr>
          <w:rFonts w:hint="eastAsia"/>
          <w:sz w:val="24"/>
          <w:szCs w:val="24"/>
          <w:lang w:val="en-US" w:eastAsia="zh-CN"/>
        </w:rPr>
        <w:t>数据统计</w:t>
      </w:r>
      <w:bookmarkEnd w:id="35"/>
      <w:bookmarkEnd w:id="36"/>
      <w:bookmarkEnd w:id="37"/>
      <w:bookmarkEnd w:id="38"/>
    </w:p>
    <w:p>
      <w:pPr>
        <w:numPr>
          <w:ilvl w:val="0"/>
          <w:numId w:val="1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统计报表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：查看各种数据统计以及对比。（比如“客户统计、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销售员统计、站点统计、统计排名”等等）</w:t>
      </w: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39" w:name="_Toc17641"/>
      <w:bookmarkStart w:id="40" w:name="_空运出口业务"/>
      <w:r>
        <w:rPr>
          <w:rFonts w:hint="eastAsia"/>
          <w:lang w:val="en-US" w:eastAsia="zh-CN"/>
        </w:rPr>
        <w:t>恒丰订单</w:t>
      </w:r>
      <w:bookmarkEnd w:id="39"/>
    </w:p>
    <w:bookmarkEnd w:id="40"/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1.点击“订单系统”中的</w:t>
      </w:r>
      <w:r>
        <w:rPr>
          <w:rFonts w:hint="eastAsia" w:ascii="Helvetica" w:hAnsi="Helvetica" w:eastAsia="Helvetica" w:cs="Helvetica"/>
          <w:i w:val="0"/>
          <w:caps w:val="0"/>
          <w:color w:val="0F5A8C"/>
          <w:spacing w:val="0"/>
          <w:sz w:val="21"/>
          <w:szCs w:val="21"/>
          <w:lang w:val="en-US" w:eastAsia="zh-CN"/>
        </w:rPr>
        <w:t>【恒丰订单】</w:t>
      </w:r>
      <w:r>
        <w:rPr>
          <w:rFonts w:hint="eastAsia"/>
          <w:sz w:val="21"/>
          <w:szCs w:val="21"/>
          <w:lang w:val="en-US" w:eastAsia="zh-CN"/>
        </w:rPr>
        <w:t>按钮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（图1）。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2.进入</w:t>
      </w:r>
      <w:r>
        <w:rPr>
          <w:rFonts w:hint="eastAsia" w:ascii="Helvetica" w:hAnsi="Helvetica" w:eastAsia="Helvetica" w:cs="Helvetica"/>
          <w:i w:val="0"/>
          <w:caps w:val="0"/>
          <w:color w:val="0F5A8C"/>
          <w:spacing w:val="0"/>
          <w:sz w:val="21"/>
          <w:szCs w:val="21"/>
          <w:lang w:val="en-US" w:eastAsia="zh-CN"/>
        </w:rPr>
        <w:t>【订单管理系统】</w:t>
      </w:r>
      <w:r>
        <w:rPr>
          <w:rFonts w:hint="eastAsia"/>
          <w:sz w:val="21"/>
          <w:szCs w:val="21"/>
          <w:lang w:val="en-US" w:eastAsia="zh-CN"/>
        </w:rPr>
        <w:t>（图2）。</w:t>
      </w:r>
    </w:p>
    <w:p>
      <w:pPr>
        <w:ind w:left="0" w:leftChars="0" w:firstLine="0" w:firstLineChars="0"/>
        <w:rPr>
          <w:rFonts w:hint="eastAsia" w:ascii="Helvetica" w:hAnsi="Helvetica" w:eastAsia="Helvetica" w:cs="Helvetica"/>
          <w:i w:val="0"/>
          <w:caps w:val="0"/>
          <w:color w:val="0F5A8C"/>
          <w:spacing w:val="0"/>
          <w:sz w:val="28"/>
          <w:szCs w:val="28"/>
          <w:lang w:val="en-US" w:eastAsia="zh-CN"/>
        </w:rPr>
      </w:pPr>
      <w:r>
        <w:drawing>
          <wp:inline distT="0" distB="0" distL="114935" distR="114935">
            <wp:extent cx="1821180" cy="1506855"/>
            <wp:effectExtent l="0" t="0" r="7620" b="17145"/>
            <wp:docPr id="16" name="图片 16" descr="C:\Users\qianxiaofeng\Desktop\更新公告\QQ图片20191023094217.pngQQ图片20191023094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C:\Users\qianxiaofeng\Desktop\更新公告\QQ图片20191023094217.pngQQ图片20191023094217"/>
                    <pic:cNvPicPr>
                      <a:picLocks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1180" cy="1506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distribute"/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280035</wp:posOffset>
                </wp:positionH>
                <wp:positionV relativeFrom="paragraph">
                  <wp:posOffset>107950</wp:posOffset>
                </wp:positionV>
                <wp:extent cx="650875" cy="333375"/>
                <wp:effectExtent l="0" t="0" r="0" b="0"/>
                <wp:wrapNone/>
                <wp:docPr id="31" name="圆角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709035" y="4730115"/>
                          <a:ext cx="650875" cy="333375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hint="eastAsia" w:eastAsiaTheme="minorEastAsia"/>
                                <w:color w:val="000000" w:themeColor="text1"/>
                                <w:sz w:val="18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图1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2.05pt;margin-top:8.5pt;height:26.25pt;width:51.25pt;z-index:251671552;mso-width-relative:page;mso-height-relative:page;" filled="f" stroked="f" coordsize="21600,21600" arcsize="0.166666666666667" o:gfxdata="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fXXbOdUAAAAI&#10;AQAADwAAAAAAAAABACAAAAAiAAAAZHJzL2Rvd25yZXYueG1sUEsBAhQAFAAAAAgAh07iQMQN3ytY&#10;AgAAZQQAAA4AAAAAAAAAAQAgAAAAJAEAAGRycy9lMm9Eb2MueG1sUEsFBgAAAAAGAAYAWQEAAO4F&#10;AAAAAA==&#10;">
                <v:fill on="f" focussize="0,0"/>
                <v:stroke on="f" weight="1pt" miterlimit="8" joinstyle="miter"/>
                <v:imagedata o:title=""/>
                <o:lock v:ext="edit" aspectratio="f"/>
                <v:textbox inset="0mm,0mm,0mm,0mm">
                  <w:txbxContent>
                    <w:p>
                      <w:pPr>
                        <w:jc w:val="left"/>
                        <w:rPr>
                          <w:rFonts w:hint="eastAsia" w:eastAsiaTheme="minorEastAsia"/>
                          <w:color w:val="000000" w:themeColor="text1"/>
                          <w:sz w:val="18"/>
                          <w:szCs w:val="18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图1</w:t>
                      </w:r>
                    </w:p>
                  </w:txbxContent>
                </v:textbox>
              </v:roundrect>
            </w:pict>
          </mc:Fallback>
        </mc:AlternateContent>
      </w:r>
    </w:p>
    <w:p>
      <w:pPr>
        <w:ind w:left="0" w:leftChars="0" w:firstLine="0" w:firstLineChars="0"/>
        <w:jc w:val="distribute"/>
      </w:pPr>
    </w:p>
    <w:p>
      <w:pPr>
        <w:ind w:left="0" w:leftChars="0" w:firstLine="0" w:firstLineChars="0"/>
        <w:jc w:val="distribute"/>
      </w:pPr>
      <w:r>
        <w:drawing>
          <wp:inline distT="0" distB="0" distL="114300" distR="114300">
            <wp:extent cx="5266690" cy="1731010"/>
            <wp:effectExtent l="0" t="0" r="10160" b="254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3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distribute"/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577215</wp:posOffset>
                </wp:positionH>
                <wp:positionV relativeFrom="paragraph">
                  <wp:posOffset>40640</wp:posOffset>
                </wp:positionV>
                <wp:extent cx="650875" cy="333375"/>
                <wp:effectExtent l="0" t="0" r="0" b="0"/>
                <wp:wrapNone/>
                <wp:docPr id="32" name="圆角矩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875" cy="333375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hint="eastAsia" w:eastAsiaTheme="minorEastAsia"/>
                                <w:color w:val="000000" w:themeColor="text1"/>
                                <w:sz w:val="18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图2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45.45pt;margin-top:3.2pt;height:26.25pt;width:51.25pt;z-index:251685888;mso-width-relative:page;mso-height-relative:page;" filled="f" stroked="f" coordsize="21600,21600" arcsize="0.166666666666667" o:gfxdata="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VZnkDdMAAAAHAQAADwAAAAAAAAABACAA&#10;AAAiAAAAZHJzL2Rvd25yZXYueG1sUEsBAhQAFAAAAAgAh07iQNvaNJpLAgAAWQQAAA4AAAAAAAAA&#10;AQAgAAAAIgEAAGRycy9lMm9Eb2MueG1sUEsFBgAAAAAGAAYAWQEAAN8FAAAAAA==&#10;">
                <v:fill on="f" focussize="0,0"/>
                <v:stroke on="f" weight="1pt" miterlimit="8" joinstyle="miter"/>
                <v:imagedata o:title=""/>
                <o:lock v:ext="edit" aspectratio="f"/>
                <v:textbox inset="0mm,0mm,0mm,0mm">
                  <w:txbxContent>
                    <w:p>
                      <w:pPr>
                        <w:jc w:val="left"/>
                        <w:rPr>
                          <w:rFonts w:hint="eastAsia" w:eastAsiaTheme="minorEastAsia"/>
                          <w:color w:val="000000" w:themeColor="text1"/>
                          <w:sz w:val="18"/>
                          <w:szCs w:val="18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图2</w:t>
                      </w:r>
                    </w:p>
                  </w:txbxContent>
                </v:textbox>
              </v:roundrect>
            </w:pict>
          </mc:Fallback>
        </mc:AlternateContent>
      </w:r>
    </w:p>
    <w:p>
      <w:pPr>
        <w:ind w:left="0" w:leftChars="0" w:firstLine="0" w:firstLineChars="0"/>
        <w:jc w:val="distribute"/>
      </w:pPr>
    </w:p>
    <w:p>
      <w:pPr>
        <w:ind w:left="0" w:leftChars="0" w:firstLine="0" w:firstLineChars="0"/>
        <w:jc w:val="distribute"/>
        <w:rPr>
          <w:rFonts w:hint="eastAsia"/>
          <w:lang w:val="en-US" w:eastAsia="zh-CN"/>
        </w:rPr>
      </w:pPr>
    </w:p>
    <w:p>
      <w:pPr>
        <w:ind w:left="0" w:leftChars="0" w:firstLine="0" w:firstLineChars="0"/>
        <w:jc w:val="distribute"/>
        <w:rPr>
          <w:rFonts w:hint="eastAsia"/>
          <w:lang w:val="en-US" w:eastAsia="zh-CN"/>
        </w:rPr>
      </w:pPr>
    </w:p>
    <w:p>
      <w:pPr>
        <w:ind w:left="0" w:leftChars="0" w:firstLine="0" w:firstLineChars="0"/>
        <w:jc w:val="distribute"/>
        <w:rPr>
          <w:rFonts w:hint="eastAsia"/>
          <w:lang w:val="en-US" w:eastAsia="zh-CN"/>
        </w:rPr>
      </w:pPr>
    </w:p>
    <w:p>
      <w:pPr>
        <w:ind w:left="0" w:leftChars="0" w:firstLine="0" w:firstLineChars="0"/>
        <w:jc w:val="distribute"/>
        <w:rPr>
          <w:rFonts w:hint="eastAsia"/>
          <w:lang w:val="en-US" w:eastAsia="zh-CN"/>
        </w:rPr>
      </w:pPr>
    </w:p>
    <w:p>
      <w:pPr>
        <w:ind w:left="0" w:leftChars="0" w:firstLine="0" w:firstLineChars="0"/>
        <w:jc w:val="distribute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1"/>
        </w:numPr>
        <w:bidi w:val="0"/>
        <w:ind w:left="420" w:leftChars="0" w:hanging="420" w:firstLineChars="0"/>
        <w:rPr>
          <w:rFonts w:hint="eastAsia"/>
          <w:b/>
          <w:bCs/>
          <w:lang w:val="en-US" w:eastAsia="zh-CN"/>
        </w:rPr>
      </w:pPr>
      <w:bookmarkStart w:id="41" w:name="_Toc21567"/>
      <w:r>
        <w:rPr>
          <w:rFonts w:hint="eastAsia"/>
          <w:b/>
          <w:bCs/>
          <w:lang w:val="en-US" w:eastAsia="zh-CN"/>
        </w:rPr>
        <w:t>订单层</w:t>
      </w:r>
      <w:bookmarkEnd w:id="41"/>
    </w:p>
    <w:p>
      <w:pPr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登录系统后，点击“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订单层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”展开订单层下所有菜单栏。</w:t>
      </w:r>
    </w:p>
    <w:p>
      <w:r>
        <w:drawing>
          <wp:inline distT="0" distB="0" distL="114300" distR="114300">
            <wp:extent cx="2600325" cy="2381250"/>
            <wp:effectExtent l="0" t="0" r="9525" b="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2"/>
        </w:numPr>
        <w:bidi w:val="0"/>
        <w:spacing w:line="240" w:lineRule="auto"/>
        <w:ind w:left="0" w:leftChars="0"/>
        <w:rPr>
          <w:rFonts w:hint="eastAsia"/>
          <w:sz w:val="21"/>
          <w:szCs w:val="21"/>
          <w:lang w:val="en-US" w:eastAsia="zh-CN"/>
        </w:rPr>
      </w:pPr>
      <w:bookmarkStart w:id="42" w:name="_Toc8501"/>
      <w:bookmarkStart w:id="43" w:name="_Toc9431"/>
      <w:bookmarkStart w:id="44" w:name="_Toc18206"/>
      <w:bookmarkStart w:id="45" w:name="_Toc26493"/>
      <w:r>
        <w:rPr>
          <w:rFonts w:hint="eastAsia"/>
          <w:sz w:val="21"/>
          <w:szCs w:val="21"/>
          <w:lang w:val="en-US" w:eastAsia="zh-CN"/>
        </w:rPr>
        <w:t>订单新增</w:t>
      </w:r>
      <w:bookmarkEnd w:id="42"/>
      <w:bookmarkEnd w:id="43"/>
      <w:bookmarkEnd w:id="44"/>
      <w:bookmarkEnd w:id="45"/>
    </w:p>
    <w:p>
      <w:pPr>
        <w:numPr>
          <w:ilvl w:val="0"/>
          <w:numId w:val="13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【本站订单新增】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按钮</w:t>
      </w:r>
    </w:p>
    <w:p>
      <w:pPr>
        <w:numPr>
          <w:ilvl w:val="0"/>
          <w:numId w:val="13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录入订单信息。</w:t>
      </w:r>
    </w:p>
    <w:p>
      <w:pPr>
        <w:numPr>
          <w:ilvl w:val="0"/>
          <w:numId w:val="13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【保存待处理】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或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【保存待分配】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或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【保存并分配】</w:t>
      </w:r>
      <w:r>
        <w:rPr>
          <w:rFonts w:hint="eastAsia"/>
          <w:b w:val="0"/>
          <w:bCs w:val="0"/>
          <w:color w:val="auto"/>
          <w:sz w:val="18"/>
          <w:szCs w:val="18"/>
          <w:lang w:val="en-US" w:eastAsia="zh-CN"/>
        </w:rPr>
        <w:t>，完成订单新增操作。</w:t>
      </w: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说明：</w:t>
      </w:r>
    </w:p>
    <w:p>
      <w:pPr>
        <w:numPr>
          <w:ilvl w:val="0"/>
          <w:numId w:val="14"/>
        </w:numPr>
        <w:spacing w:line="240" w:lineRule="auto"/>
        <w:ind w:left="6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【本站操作】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后生成订单号，并在“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订单未完成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”任务栏中，会增加一条记录。</w:t>
      </w:r>
    </w:p>
    <w:p>
      <w:pPr>
        <w:numPr>
          <w:ilvl w:val="0"/>
          <w:numId w:val="14"/>
        </w:numPr>
        <w:spacing w:line="240" w:lineRule="auto"/>
        <w:ind w:left="6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【保存待处理】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后生成订单号，并在“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订单未分配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”任务栏中，会增加一条记录。</w:t>
      </w:r>
    </w:p>
    <w:p>
      <w:pPr>
        <w:numPr>
          <w:ilvl w:val="0"/>
          <w:numId w:val="14"/>
        </w:numPr>
        <w:spacing w:line="240" w:lineRule="auto"/>
        <w:ind w:left="6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【保存并分配】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后生成订单号，并弹出一个订单分配页面。分配成功后在</w:t>
      </w:r>
      <w:r>
        <w:rPr>
          <w:rFonts w:hint="eastAsia"/>
          <w:b w:val="0"/>
          <w:bCs w:val="0"/>
          <w:color w:val="00B0F0"/>
          <w:sz w:val="18"/>
          <w:szCs w:val="18"/>
          <w:lang w:val="en-US" w:eastAsia="zh-CN"/>
        </w:rPr>
        <w:t>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订单未完成</w:t>
      </w:r>
      <w:r>
        <w:rPr>
          <w:rFonts w:hint="eastAsia"/>
          <w:b w:val="0"/>
          <w:bCs w:val="0"/>
          <w:color w:val="00B0F0"/>
          <w:sz w:val="18"/>
          <w:szCs w:val="18"/>
          <w:lang w:val="en-US" w:eastAsia="zh-CN"/>
        </w:rPr>
        <w:t>”</w:t>
      </w:r>
      <w:r>
        <w:rPr>
          <w:rFonts w:hint="eastAsia"/>
          <w:b w:val="0"/>
          <w:bCs w:val="0"/>
          <w:color w:val="00B0F0"/>
          <w:sz w:val="18"/>
          <w:szCs w:val="18"/>
          <w:lang w:val="en-US" w:eastAsia="zh-CN"/>
        </w:rPr>
        <w:tab/>
      </w:r>
      <w:r>
        <w:rPr>
          <w:rFonts w:hint="eastAsia"/>
          <w:b w:val="0"/>
          <w:bCs w:val="0"/>
          <w:color w:val="00B0F0"/>
          <w:sz w:val="18"/>
          <w:szCs w:val="18"/>
          <w:lang w:val="en-US" w:eastAsia="zh-CN"/>
        </w:rPr>
        <w:tab/>
      </w:r>
      <w:r>
        <w:rPr>
          <w:rFonts w:hint="eastAsia"/>
          <w:b w:val="0"/>
          <w:bCs w:val="0"/>
          <w:color w:val="00B0F0"/>
          <w:sz w:val="18"/>
          <w:szCs w:val="18"/>
          <w:lang w:val="en-US" w:eastAsia="zh-CN"/>
        </w:rPr>
        <w:tab/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任务栏中，会增加一条记录。并且会在分配的站点（以下简称“操作站”），产生一条待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受理的订单。</w:t>
      </w:r>
    </w:p>
    <w:p>
      <w:pPr>
        <w:numPr>
          <w:ilvl w:val="0"/>
          <w:numId w:val="0"/>
        </w:numPr>
        <w:spacing w:line="36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订单字段说明：</w:t>
      </w:r>
    </w:p>
    <w:p>
      <w:pPr>
        <w:numPr>
          <w:ilvl w:val="0"/>
          <w:numId w:val="15"/>
        </w:numPr>
        <w:spacing w:line="240" w:lineRule="auto"/>
        <w:ind w:left="48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选择</w:t>
      </w:r>
      <w:r>
        <w:rPr>
          <w:rFonts w:hint="eastAsia"/>
          <w:b/>
          <w:bCs/>
          <w:color w:val="auto"/>
          <w:sz w:val="18"/>
          <w:szCs w:val="18"/>
          <w:lang w:val="en-US" w:eastAsia="zh-CN"/>
        </w:rPr>
        <w:t>“所属系统”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ind w:leftChars="200"/>
        <w:jc w:val="left"/>
        <w:textAlignment w:val="auto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sz w:val="24"/>
          <w:szCs w:val="24"/>
        </w:rPr>
        <w:drawing>
          <wp:inline distT="0" distB="0" distL="114300" distR="114300">
            <wp:extent cx="5274310" cy="1999615"/>
            <wp:effectExtent l="0" t="0" r="2540" b="63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ind w:leftChars="200" w:firstLine="419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系统分“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出口、进口、国内服务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”，其中“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出口和进口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”运输工具分“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空运、海运、陆运、铁运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”，“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国内服务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”没有运输工具。</w:t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15"/>
        </w:numPr>
        <w:spacing w:line="240" w:lineRule="auto"/>
        <w:ind w:left="48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选择上榜类型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</w:t>
      </w: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012055" cy="528320"/>
            <wp:effectExtent l="0" t="0" r="17145" b="508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12055" cy="52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ind w:leftChars="200" w:firstLine="839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总单上榜：有分单的订单用“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总单上榜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”新增订单；</w:t>
      </w:r>
    </w:p>
    <w:p>
      <w:pPr>
        <w:numPr>
          <w:ilvl w:val="0"/>
          <w:numId w:val="0"/>
        </w:numPr>
        <w:spacing w:line="240" w:lineRule="auto"/>
        <w:ind w:leftChars="200" w:firstLine="839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直单上榜：无分单的订单用“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直单上榜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”新增订单。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</w:p>
    <w:p>
      <w:pPr>
        <w:numPr>
          <w:ilvl w:val="0"/>
          <w:numId w:val="15"/>
        </w:numPr>
        <w:spacing w:line="240" w:lineRule="auto"/>
        <w:ind w:left="48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恒丰服务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3197860"/>
            <wp:effectExtent l="0" t="0" r="10160" b="2540"/>
            <wp:docPr id="20" name="图片 20" descr="QQ图片20191023105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QQ图片2019102310553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ind w:leftChars="200" w:firstLine="419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此模块是本系统的特色。通过需要恒丰提供的服务，系统可以精确到该服务的节点信息。根据客户实际的托书以及需求。用户在订单新增时，勾选相应的服务。在订单操作时，补全服务内容，最终完成该服务。系统就会判断该服务的节点与状态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（列如：客户需要我们恒丰去工厂提货。上榜新增时把提货服务勾上，若有特殊要求的，点击旁边的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操作要求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填写要求内容，之后再订单操作时，把</w:t>
      </w:r>
      <w:r>
        <w:rPr>
          <w:rFonts w:hint="eastAsia"/>
          <w:b w:val="0"/>
          <w:bCs w:val="0"/>
          <w:color w:val="auto"/>
          <w:sz w:val="18"/>
          <w:szCs w:val="18"/>
          <w:lang w:val="en-US" w:eastAsia="zh-CN"/>
        </w:rPr>
        <w:t>提货地信息以及送货地信息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补全并保存。最终点击任务完成即可完成提货服务。）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15"/>
        </w:numPr>
        <w:spacing w:line="240" w:lineRule="auto"/>
        <w:ind w:left="48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配舱操作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662295" cy="639445"/>
            <wp:effectExtent l="0" t="0" r="14605" b="8255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62295" cy="63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spacing w:line="240" w:lineRule="auto"/>
        <w:ind w:left="13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恒丰配舱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：以前的 “自货”；</w:t>
      </w:r>
    </w:p>
    <w:p>
      <w:pPr>
        <w:numPr>
          <w:ilvl w:val="0"/>
          <w:numId w:val="0"/>
        </w:numPr>
        <w:tabs>
          <w:tab w:val="left" w:pos="312"/>
        </w:tabs>
        <w:spacing w:line="240" w:lineRule="auto"/>
        <w:ind w:left="13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恒丰代操作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：以前的 “代操作”。</w:t>
      </w:r>
    </w:p>
    <w:p>
      <w:pPr>
        <w:numPr>
          <w:ilvl w:val="0"/>
          <w:numId w:val="0"/>
        </w:numPr>
        <w:spacing w:line="240" w:lineRule="auto"/>
        <w:ind w:leftChars="200" w:firstLine="839" w:firstLineChars="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注：该选项的选择根据“配舱服务”勾选进行判断。</w:t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ind w:leftChars="200" w:firstLine="839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15"/>
        </w:numPr>
        <w:spacing w:line="240" w:lineRule="auto"/>
        <w:ind w:left="48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总运单号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</w:t>
      </w: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3943350" cy="457200"/>
            <wp:effectExtent l="0" t="0" r="0" b="0"/>
            <wp:docPr id="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ind w:leftChars="200" w:firstLine="419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可以直接录入总运单，但必须在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基础数据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中有这个总运单，且</w:t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必须满足运单属性一致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，即可成功配置，反之系统会提示“无查询信息”。</w:t>
      </w:r>
    </w:p>
    <w:p>
      <w:pPr>
        <w:numPr>
          <w:ilvl w:val="0"/>
          <w:numId w:val="0"/>
        </w:numPr>
        <w:spacing w:line="240" w:lineRule="auto"/>
        <w:ind w:left="840" w:leftChars="0" w:firstLine="420" w:firstLineChars="0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 xml:space="preserve"> 总运单可点击</w:t>
      </w:r>
      <w:r>
        <w:drawing>
          <wp:inline distT="0" distB="0" distL="114300" distR="114300">
            <wp:extent cx="219075" cy="228600"/>
            <wp:effectExtent l="0" t="0" r="9525" b="0"/>
            <wp:docPr id="12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4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进行新增。(详细步骤</w:t>
      </w:r>
      <w:r>
        <w:rPr>
          <w:rFonts w:hint="eastAsia"/>
          <w:b/>
          <w:bCs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/>
          <w:b/>
          <w:bCs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instrText xml:space="preserve"> HYPERLINK \l "_总运单维护" </w:instrText>
      </w:r>
      <w:r>
        <w:rPr>
          <w:rFonts w:hint="eastAsia"/>
          <w:b/>
          <w:bCs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21"/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点击这里</w:t>
      </w:r>
      <w:r>
        <w:rPr>
          <w:rFonts w:hint="eastAsia"/>
          <w:b/>
          <w:bCs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)</w:t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15"/>
        </w:numPr>
        <w:spacing w:line="240" w:lineRule="auto"/>
        <w:ind w:left="48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委托客户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</w:t>
      </w: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191125" cy="476250"/>
            <wp:effectExtent l="0" t="0" r="9525" b="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ind w:leftChars="200" w:firstLine="419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输入委托客户的代码或者委托客户的中文名称，会查询相应的内容。</w:t>
      </w:r>
    </w:p>
    <w:p>
      <w:pPr>
        <w:numPr>
          <w:ilvl w:val="9"/>
          <w:numId w:val="0"/>
        </w:numPr>
        <w:spacing w:line="240" w:lineRule="auto"/>
        <w:ind w:left="420" w:leftChars="0" w:firstLine="420" w:firstLineChars="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注：查不到“委托客户”有以下几种原因：</w:t>
      </w:r>
    </w:p>
    <w:p>
      <w:pPr>
        <w:numPr>
          <w:ilvl w:val="0"/>
          <w:numId w:val="16"/>
        </w:numPr>
        <w:spacing w:line="240" w:lineRule="auto"/>
        <w:ind w:left="1800" w:leftChars="0" w:hanging="420" w:firstLineChars="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该客户是新申请的公司，还没通过老板审批。</w:t>
      </w:r>
    </w:p>
    <w:p>
      <w:pPr>
        <w:numPr>
          <w:ilvl w:val="0"/>
          <w:numId w:val="16"/>
        </w:numPr>
        <w:spacing w:line="240" w:lineRule="auto"/>
        <w:ind w:left="1800" w:leftChars="0" w:hanging="420" w:firstLineChars="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客户的公司名称或代码已经更改过。</w:t>
      </w:r>
    </w:p>
    <w:p>
      <w:pPr>
        <w:numPr>
          <w:ilvl w:val="0"/>
          <w:numId w:val="16"/>
        </w:numPr>
        <w:spacing w:line="240" w:lineRule="auto"/>
        <w:ind w:left="1800" w:leftChars="0" w:hanging="420" w:firstLineChars="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该客户已经关闭业务往来。</w:t>
      </w:r>
    </w:p>
    <w:p>
      <w:pPr>
        <w:numPr>
          <w:ilvl w:val="0"/>
          <w:numId w:val="0"/>
        </w:numPr>
        <w:spacing w:line="240" w:lineRule="auto"/>
        <w:ind w:leftChars="40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以上未能解决，请联系IT部。</w:t>
      </w:r>
    </w:p>
    <w:p>
      <w:pPr>
        <w:numPr>
          <w:ilvl w:val="0"/>
          <w:numId w:val="0"/>
        </w:numPr>
        <w:spacing w:line="240" w:lineRule="auto"/>
        <w:ind w:leftChars="40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ind w:leftChars="40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</w:p>
    <w:p>
      <w:pPr>
        <w:numPr>
          <w:ilvl w:val="0"/>
          <w:numId w:val="15"/>
        </w:numPr>
        <w:spacing w:line="240" w:lineRule="auto"/>
        <w:ind w:left="48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委托项目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</w:t>
      </w: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4007485" cy="469265"/>
            <wp:effectExtent l="0" t="0" r="12065" b="6985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ind w:leftChars="200" w:firstLine="419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选择“委托客户”后，系统会默认带出他的唯一项目，如果该客户有多个项目。系统不会带出，需要用户自己选择项目。</w:t>
      </w:r>
    </w:p>
    <w:p>
      <w:pPr>
        <w:widowControl w:val="0"/>
        <w:numPr>
          <w:ilvl w:val="9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ab/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ab/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ab/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注：下拉框中没有项目有以下几种原因：</w:t>
      </w:r>
    </w:p>
    <w:p>
      <w:pPr>
        <w:numPr>
          <w:ilvl w:val="0"/>
          <w:numId w:val="16"/>
        </w:numPr>
        <w:spacing w:line="240" w:lineRule="auto"/>
        <w:ind w:left="1800" w:leftChars="0" w:hanging="420" w:firstLineChars="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该项目的业务已经关闭。</w:t>
      </w:r>
    </w:p>
    <w:p>
      <w:pPr>
        <w:numPr>
          <w:ilvl w:val="0"/>
          <w:numId w:val="16"/>
        </w:numPr>
        <w:spacing w:line="240" w:lineRule="auto"/>
        <w:ind w:left="1800" w:leftChars="0" w:hanging="420" w:firstLineChars="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该项目在当前站点没有操作地区。</w:t>
      </w:r>
    </w:p>
    <w:p>
      <w:pPr>
        <w:numPr>
          <w:ilvl w:val="0"/>
          <w:numId w:val="16"/>
        </w:numPr>
        <w:spacing w:line="240" w:lineRule="auto"/>
        <w:ind w:left="1800" w:leftChars="0" w:hanging="420" w:firstLineChars="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该公司信息正在修改申请。</w:t>
      </w:r>
    </w:p>
    <w:p>
      <w:pPr>
        <w:widowControl w:val="0"/>
        <w:numPr>
          <w:ilvl w:val="9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7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</w:p>
    <w:p>
      <w:pPr>
        <w:numPr>
          <w:ilvl w:val="0"/>
          <w:numId w:val="15"/>
        </w:numPr>
        <w:spacing w:line="240" w:lineRule="auto"/>
        <w:ind w:left="48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本票客户客服联系人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</w:t>
      </w:r>
    </w:p>
    <w:p>
      <w:pPr>
        <w:numPr>
          <w:ilvl w:val="0"/>
          <w:numId w:val="0"/>
        </w:numPr>
        <w:spacing w:line="240" w:lineRule="auto"/>
        <w:ind w:leftChars="200" w:firstLine="419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2704465" cy="461010"/>
            <wp:effectExtent l="0" t="0" r="635" b="15240"/>
            <wp:docPr id="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ind w:leftChars="200" w:firstLine="419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选择项目后，需要勾选该票订单的“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委托客户的客服联系人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”。</w:t>
      </w:r>
    </w:p>
    <w:p>
      <w:pPr>
        <w:numPr>
          <w:ilvl w:val="0"/>
          <w:numId w:val="0"/>
        </w:numPr>
        <w:spacing w:line="240" w:lineRule="auto"/>
        <w:ind w:leftChars="200" w:firstLine="419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也可以新增/修改联系人信息。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15"/>
        </w:numPr>
        <w:spacing w:line="240" w:lineRule="auto"/>
        <w:ind w:left="48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要求航班信息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</w:t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492115" cy="252095"/>
            <wp:effectExtent l="0" t="0" r="13335" b="14605"/>
            <wp:docPr id="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92115" cy="25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ind w:leftChars="200" w:firstLine="419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录入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要求航班号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”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和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要求航班日期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”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系统会自动带出起飞时间。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4"/>
          <w:numId w:val="0"/>
        </w:numPr>
        <w:spacing w:line="240" w:lineRule="auto"/>
        <w:ind w:leftChars="30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注：若起飞时间没显示，有以下2种原因：</w:t>
      </w:r>
    </w:p>
    <w:p>
      <w:pPr>
        <w:numPr>
          <w:ilvl w:val="4"/>
          <w:numId w:val="16"/>
        </w:numPr>
        <w:spacing w:line="240" w:lineRule="auto"/>
        <w:ind w:left="1380" w:leftChars="400" w:hanging="420" w:firstLineChars="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选择的日期与航班不匹配。</w:t>
      </w:r>
    </w:p>
    <w:p>
      <w:pPr>
        <w:numPr>
          <w:ilvl w:val="4"/>
          <w:numId w:val="16"/>
        </w:numPr>
        <w:spacing w:line="240" w:lineRule="auto"/>
        <w:ind w:left="1380" w:leftChars="400" w:hanging="420" w:firstLineChars="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没有该航班的基础数据，需要先维护航班数据(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详细步骤</w:t>
      </w:r>
      <w:r>
        <w:rPr>
          <w:rFonts w:hint="eastAsia"/>
          <w:b/>
          <w:bCs/>
          <w:color w:val="FF0000"/>
          <w:sz w:val="18"/>
          <w:szCs w:val="18"/>
          <w:u w:val="none"/>
          <w:lang w:val="en-US" w:eastAsia="zh-CN"/>
        </w:rPr>
        <w:fldChar w:fldCharType="begin"/>
      </w:r>
      <w:r>
        <w:rPr>
          <w:rFonts w:hint="eastAsia"/>
          <w:b/>
          <w:bCs/>
          <w:color w:val="FF0000"/>
          <w:sz w:val="18"/>
          <w:szCs w:val="18"/>
          <w:u w:val="none"/>
          <w:lang w:val="en-US" w:eastAsia="zh-CN"/>
        </w:rPr>
        <w:instrText xml:space="preserve"> HYPERLINK \l "_航班维护" </w:instrText>
      </w:r>
      <w:r>
        <w:rPr>
          <w:rFonts w:hint="eastAsia"/>
          <w:b/>
          <w:bCs/>
          <w:color w:val="FF0000"/>
          <w:sz w:val="18"/>
          <w:szCs w:val="18"/>
          <w:u w:val="none"/>
          <w:lang w:val="en-US" w:eastAsia="zh-CN"/>
        </w:rPr>
        <w:fldChar w:fldCharType="separate"/>
      </w:r>
      <w:r>
        <w:rPr>
          <w:rStyle w:val="21"/>
          <w:rFonts w:hint="eastAsia"/>
          <w:b/>
          <w:bCs/>
          <w:color w:val="FF0000"/>
          <w:sz w:val="18"/>
          <w:szCs w:val="18"/>
          <w:lang w:val="en-US" w:eastAsia="zh-CN"/>
        </w:rPr>
        <w:t>详细点这里</w:t>
      </w:r>
      <w:r>
        <w:rPr>
          <w:rFonts w:hint="eastAsia"/>
          <w:b/>
          <w:bCs/>
          <w:color w:val="FF0000"/>
          <w:sz w:val="18"/>
          <w:szCs w:val="18"/>
          <w:u w:val="none"/>
          <w:lang w:val="en-US" w:eastAsia="zh-CN"/>
        </w:rPr>
        <w:fldChar w:fldCharType="end"/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)。</w:t>
      </w:r>
    </w:p>
    <w:p>
      <w:pPr>
        <w:numPr>
          <w:ilvl w:val="4"/>
          <w:numId w:val="16"/>
        </w:numPr>
        <w:spacing w:line="240" w:lineRule="auto"/>
        <w:ind w:left="1380" w:leftChars="400" w:hanging="420" w:firstLineChars="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有航班的基础数据，但数据没维护全，需要转至基础数据维护该航班信息。</w:t>
      </w:r>
    </w:p>
    <w:p>
      <w:pPr>
        <w:numPr>
          <w:ilvl w:val="4"/>
          <w:numId w:val="0"/>
        </w:numPr>
        <w:spacing w:line="240" w:lineRule="auto"/>
        <w:ind w:leftChars="40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以上未能解决，请联系IT部。</w:t>
      </w:r>
    </w:p>
    <w:p>
      <w:pPr>
        <w:numPr>
          <w:ilvl w:val="7"/>
          <w:numId w:val="0"/>
        </w:numPr>
        <w:spacing w:line="240" w:lineRule="auto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15"/>
        </w:numPr>
        <w:spacing w:line="240" w:lineRule="auto"/>
        <w:ind w:left="48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进仓编号操作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（在下一页）：</w:t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67325" cy="1144270"/>
            <wp:effectExtent l="0" t="0" r="9525" b="17780"/>
            <wp:docPr id="4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4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ind w:firstLine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若之前配过总运单，“</w:t>
      </w: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进仓编号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”会默认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总运单(可修改)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，“</w:t>
      </w:r>
      <w:r>
        <w:rPr>
          <w:rFonts w:hint="eastAsia"/>
          <w:b/>
          <w:bCs/>
          <w:color w:val="auto"/>
          <w:sz w:val="18"/>
          <w:szCs w:val="18"/>
          <w:lang w:val="en-US" w:eastAsia="zh-CN"/>
        </w:rPr>
        <w:t>件/重/体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”默认预报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件重体(可修改)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。若有包装尺寸信息，则录入尺寸信息。点击保存进仓编号即可。</w:t>
      </w:r>
    </w:p>
    <w:p>
      <w:pPr>
        <w:numPr>
          <w:ilvl w:val="0"/>
          <w:numId w:val="0"/>
        </w:numPr>
        <w:spacing w:line="240" w:lineRule="auto"/>
        <w:ind w:firstLine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如果有2个进仓编号，用户可修改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件/重/体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保存一次进仓编号，再录入下一个进仓编号，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同样需要</w:t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点击保存，否则系统不会记录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。注意，进仓编号的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总的件/重/体</w:t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，不可大于预报</w:t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ab/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的件/重/体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15"/>
        </w:numPr>
        <w:spacing w:line="240" w:lineRule="auto"/>
        <w:ind w:left="48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分运单操作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</w:t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66055" cy="1445895"/>
            <wp:effectExtent l="0" t="0" r="10795" b="1905"/>
            <wp:docPr id="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4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录入分运单号，选择进仓编号，点击【保存】按钮即可完成操作。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ab/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ab/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注：分运单号上榜时非必增。操作时，若只有一个进仓编号，分运单号却有2个时，在客户没有确认的情况下，可以先不用配置进仓编号，填写预报件/重/体，保存2个分运单即可。到时候可以在订单操作时进行配置(后面详解)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</w:pPr>
    </w:p>
    <w:p>
      <w:pPr>
        <w:numPr>
          <w:ilvl w:val="0"/>
          <w:numId w:val="0"/>
        </w:numPr>
        <w:spacing w:line="240" w:lineRule="auto"/>
        <w:jc w:val="left"/>
      </w:pPr>
    </w:p>
    <w:p>
      <w:pPr>
        <w:numPr>
          <w:ilvl w:val="0"/>
          <w:numId w:val="0"/>
        </w:numPr>
        <w:spacing w:line="240" w:lineRule="auto"/>
        <w:jc w:val="left"/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15"/>
        </w:numPr>
        <w:spacing w:line="240" w:lineRule="auto"/>
        <w:ind w:left="48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分单信息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</w:t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61610" cy="2134870"/>
            <wp:effectExtent l="0" t="0" r="15240" b="17780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ind w:firstLine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在【分单配置进仓编号】中，添加分单后，下方会显示分单信息的内容。上榜时若知道分单品名可直接填写。也可以在订单操作中补充，通过“单号确认”页面。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</w:p>
    <w:p>
      <w:pPr>
        <w:numPr>
          <w:ilvl w:val="0"/>
          <w:numId w:val="15"/>
        </w:numPr>
        <w:spacing w:line="240" w:lineRule="auto"/>
        <w:ind w:left="48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总单收发货人/分单收发货人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</w:t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72405" cy="2775585"/>
            <wp:effectExtent l="0" t="0" r="4445" b="5715"/>
            <wp:docPr id="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ind w:firstLine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点击“查询”按钮，根据</w:t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始发港和当前客户项目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，系统会查询出之前保存过的</w:t>
      </w:r>
      <w:r>
        <w:rPr>
          <w:rFonts w:hint="eastAsia"/>
          <w:b/>
          <w:bCs/>
          <w:color w:val="auto"/>
          <w:sz w:val="18"/>
          <w:szCs w:val="18"/>
          <w:lang w:val="en-US" w:eastAsia="zh-CN"/>
        </w:rPr>
        <w:t>收发货人信息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若之前没维护过，可直接录入后，点击保存按钮，即可保存收发货人信息，以便下次上榜时，可直接选择。</w:t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tabs>
          <w:tab w:val="left" w:pos="312"/>
        </w:tabs>
        <w:spacing w:line="240" w:lineRule="auto"/>
        <w:ind w:leftChars="0"/>
        <w:jc w:val="left"/>
        <w:rPr>
          <w:rFonts w:hint="eastAsia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tabs>
          <w:tab w:val="left" w:pos="312"/>
        </w:tabs>
        <w:spacing w:line="240" w:lineRule="auto"/>
        <w:ind w:leftChars="0"/>
        <w:jc w:val="left"/>
        <w:rPr>
          <w:rFonts w:hint="eastAsia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tabs>
          <w:tab w:val="left" w:pos="312"/>
        </w:tabs>
        <w:spacing w:line="240" w:lineRule="auto"/>
        <w:ind w:leftChars="0"/>
        <w:jc w:val="left"/>
        <w:rPr>
          <w:rFonts w:hint="eastAsia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tabs>
          <w:tab w:val="left" w:pos="312"/>
        </w:tabs>
        <w:spacing w:line="240" w:lineRule="auto"/>
        <w:ind w:leftChars="0"/>
        <w:jc w:val="left"/>
        <w:rPr>
          <w:rFonts w:hint="eastAsia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tabs>
          <w:tab w:val="left" w:pos="312"/>
        </w:tabs>
        <w:spacing w:line="240" w:lineRule="auto"/>
        <w:ind w:leftChars="0"/>
        <w:jc w:val="left"/>
        <w:rPr>
          <w:rFonts w:hint="eastAsia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tabs>
          <w:tab w:val="left" w:pos="312"/>
        </w:tabs>
        <w:spacing w:line="240" w:lineRule="auto"/>
        <w:ind w:leftChars="0"/>
        <w:jc w:val="left"/>
        <w:rPr>
          <w:rFonts w:hint="eastAsia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tabs>
          <w:tab w:val="left" w:pos="312"/>
        </w:tabs>
        <w:spacing w:line="240" w:lineRule="auto"/>
        <w:ind w:leftChars="0"/>
        <w:jc w:val="left"/>
        <w:rPr>
          <w:rFonts w:hint="eastAsia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4"/>
        <w:numPr>
          <w:ilvl w:val="0"/>
          <w:numId w:val="12"/>
        </w:numPr>
        <w:bidi w:val="0"/>
        <w:ind w:left="0" w:leftChars="0"/>
        <w:rPr>
          <w:rFonts w:hint="eastAsia"/>
          <w:sz w:val="21"/>
          <w:szCs w:val="21"/>
          <w:lang w:val="en-US" w:eastAsia="zh-CN"/>
        </w:rPr>
      </w:pPr>
      <w:bookmarkStart w:id="46" w:name="_Toc7088"/>
      <w:r>
        <w:rPr>
          <w:rFonts w:hint="eastAsia"/>
          <w:sz w:val="21"/>
          <w:szCs w:val="21"/>
          <w:lang w:val="en-US" w:eastAsia="zh-CN"/>
        </w:rPr>
        <w:t>舱位待确认</w:t>
      </w:r>
      <w:bookmarkEnd w:id="46"/>
    </w:p>
    <w:p>
      <w:pPr>
        <w:numPr>
          <w:ilvl w:val="0"/>
          <w:numId w:val="17"/>
        </w:numPr>
        <w:spacing w:line="240" w:lineRule="auto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本站订单：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由上海站点新增的订单，并尚未做舱位确认的订单都在此处可查询（仅限上海）。</w:t>
      </w:r>
    </w:p>
    <w:p>
      <w:pPr>
        <w:widowControl w:val="0"/>
        <w:numPr>
          <w:ilvl w:val="0"/>
          <w:numId w:val="0"/>
        </w:numPr>
        <w:spacing w:line="240" w:lineRule="auto"/>
        <w:ind w:left="420" w:leftChars="0" w:firstLine="420" w:firstLineChars="0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numPr>
          <w:ilvl w:val="0"/>
          <w:numId w:val="17"/>
        </w:numPr>
        <w:spacing w:line="240" w:lineRule="auto"/>
        <w:rPr>
          <w:rFonts w:hint="default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外站订单：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销售站分配给操作站后，操作站可在此处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“受理/驳回”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销售站的订单。同时支持AMAZON导入过来的订单，在此处受理。</w:t>
      </w:r>
    </w:p>
    <w:p>
      <w:pPr>
        <w:numPr>
          <w:ilvl w:val="0"/>
          <w:numId w:val="0"/>
        </w:numPr>
        <w:tabs>
          <w:tab w:val="left" w:pos="312"/>
        </w:tabs>
        <w:spacing w:line="240" w:lineRule="auto"/>
        <w:ind w:leftChars="0"/>
        <w:jc w:val="left"/>
        <w:rPr>
          <w:rFonts w:hint="eastAsia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72405" cy="2202180"/>
            <wp:effectExtent l="0" t="0" r="4445" b="7620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2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8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点击任务栏中的“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舱位待确认-&gt;外站订单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”按钮，进入订单受理页面。</w:t>
      </w:r>
    </w:p>
    <w:p>
      <w:pPr>
        <w:numPr>
          <w:ilvl w:val="0"/>
          <w:numId w:val="18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系统会自动查询出所有未受理的订单</w:t>
      </w:r>
    </w:p>
    <w:p>
      <w:pPr>
        <w:numPr>
          <w:ilvl w:val="0"/>
          <w:numId w:val="18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133985" cy="133985"/>
            <wp:effectExtent l="0" t="0" r="18415" b="18415"/>
            <wp:docPr id="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3985" cy="133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按钮，退回当前订单；点击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149860" cy="143510"/>
            <wp:effectExtent l="0" t="0" r="2540" b="8890"/>
            <wp:docPr id="8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49860" cy="143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按钮，受理当前订单。</w:t>
      </w:r>
    </w:p>
    <w:p>
      <w:pPr>
        <w:numPr>
          <w:ilvl w:val="0"/>
          <w:numId w:val="18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勾选复选框，点击上方的【批量受理/退回】按钮，进行批量操作。</w:t>
      </w:r>
    </w:p>
    <w:p>
      <w:pPr>
        <w:numPr>
          <w:ilvl w:val="0"/>
          <w:numId w:val="18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点击订单编号，可以查看订单详细信息。</w:t>
      </w:r>
    </w:p>
    <w:p>
      <w:pPr>
        <w:numPr>
          <w:ilvl w:val="0"/>
          <w:numId w:val="18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受理或退回操作成功后，订单不会显示在未受理任务栏中。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4"/>
        <w:numPr>
          <w:ilvl w:val="0"/>
          <w:numId w:val="12"/>
        </w:numPr>
        <w:bidi w:val="0"/>
        <w:ind w:left="0" w:leftChars="0"/>
        <w:rPr>
          <w:rFonts w:hint="eastAsia"/>
          <w:sz w:val="21"/>
          <w:szCs w:val="21"/>
          <w:lang w:val="en-US" w:eastAsia="zh-CN"/>
        </w:rPr>
      </w:pPr>
      <w:bookmarkStart w:id="47" w:name="_Toc24637"/>
      <w:r>
        <w:rPr>
          <w:rFonts w:hint="eastAsia"/>
          <w:sz w:val="21"/>
          <w:szCs w:val="21"/>
          <w:lang w:val="en-US" w:eastAsia="zh-CN"/>
        </w:rPr>
        <w:t>订单待处理</w:t>
      </w:r>
      <w:bookmarkEnd w:id="47"/>
    </w:p>
    <w:p>
      <w:pPr>
        <w:numPr>
          <w:ilvl w:val="0"/>
          <w:numId w:val="19"/>
        </w:numPr>
        <w:spacing w:line="240" w:lineRule="auto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订单未分配：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上榜时点击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【保存待分配】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的订单都在此处可查询。可进行</w:t>
      </w:r>
      <w:r>
        <w:rPr>
          <w:rFonts w:hint="eastAsia"/>
          <w:sz w:val="21"/>
          <w:szCs w:val="21"/>
          <w:lang w:val="en-US" w:eastAsia="zh-CN"/>
        </w:rPr>
        <w:t>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本站操作/分配/撤单</w:t>
      </w:r>
      <w:r>
        <w:rPr>
          <w:rFonts w:hint="eastAsia"/>
          <w:sz w:val="21"/>
          <w:szCs w:val="21"/>
          <w:lang w:val="en-US" w:eastAsia="zh-CN"/>
        </w:rPr>
        <w:t>”操作。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70500" cy="2245995"/>
            <wp:effectExtent l="0" t="0" r="6350" b="190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5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点击任务栏中的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订单待确认-&gt;订单未分配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”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按钮，进入订单未分配查询页面。</w:t>
      </w:r>
    </w:p>
    <w:p>
      <w:pPr>
        <w:numPr>
          <w:ilvl w:val="0"/>
          <w:numId w:val="2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系统会自动查询出所有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未分配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的订单。</w:t>
      </w:r>
    </w:p>
    <w:p>
      <w:pPr>
        <w:numPr>
          <w:ilvl w:val="0"/>
          <w:numId w:val="2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点击【本站操作】按钮，订单状态变为“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已受理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”。并下达给航线进行上榜确认。</w:t>
      </w:r>
    </w:p>
    <w:p>
      <w:pPr>
        <w:numPr>
          <w:ilvl w:val="0"/>
          <w:numId w:val="2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点击【分配】按钮，进行分配操作。详细步骤</w:t>
      </w:r>
      <w:r>
        <w:rPr>
          <w:rFonts w:hint="eastAsia"/>
          <w:b w:val="0"/>
          <w:bCs w:val="0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/>
          <w:b w:val="0"/>
          <w:bCs w:val="0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instrText xml:space="preserve"> HYPERLINK \l "_分配至外站" </w:instrText>
      </w:r>
      <w:r>
        <w:rPr>
          <w:rFonts w:hint="eastAsia"/>
          <w:b w:val="0"/>
          <w:bCs w:val="0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20"/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点击这里</w:t>
      </w:r>
      <w:r>
        <w:rPr>
          <w:rFonts w:hint="eastAsia"/>
          <w:b w:val="0"/>
          <w:bCs w:val="0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/>
          <w:b w:val="0"/>
          <w:bCs w:val="0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2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>点击【撤单】按钮，进行撤单操作。详细步骤</w:t>
      </w:r>
      <w:r>
        <w:rPr>
          <w:rFonts w:hint="eastAsia"/>
          <w:b w:val="0"/>
          <w:bCs w:val="0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/>
          <w:b w:val="0"/>
          <w:bCs w:val="0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instrText xml:space="preserve"> HYPERLINK \l "_撤单" </w:instrText>
      </w:r>
      <w:r>
        <w:rPr>
          <w:rFonts w:hint="eastAsia"/>
          <w:b w:val="0"/>
          <w:bCs w:val="0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21"/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点击这里</w:t>
      </w:r>
      <w:r>
        <w:rPr>
          <w:rFonts w:hint="eastAsia"/>
          <w:b w:val="0"/>
          <w:bCs w:val="0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/>
          <w:b w:val="0"/>
          <w:bCs w:val="0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2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订单编号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”，可查询订单明细。</w:t>
      </w:r>
    </w:p>
    <w:p>
      <w:pPr>
        <w:widowControl w:val="0"/>
        <w:numPr>
          <w:ilvl w:val="0"/>
          <w:numId w:val="0"/>
        </w:numPr>
        <w:spacing w:line="240" w:lineRule="auto"/>
        <w:ind w:left="420" w:leftChars="0" w:firstLine="420" w:firstLineChars="0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numPr>
          <w:ilvl w:val="0"/>
          <w:numId w:val="19"/>
        </w:numPr>
        <w:spacing w:line="240" w:lineRule="auto"/>
        <w:rPr>
          <w:rFonts w:hint="default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订单未完善（批量上榜）：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通过批量上榜功能，如果有未完善的订单，并且没有处理，则在此处查询。完善订单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【保存】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后进行“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分配/本站操作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”，也可以直接撤单。</w:t>
      </w:r>
    </w:p>
    <w:p>
      <w:pPr>
        <w:pStyle w:val="4"/>
        <w:numPr>
          <w:ilvl w:val="0"/>
          <w:numId w:val="12"/>
        </w:numPr>
        <w:bidi w:val="0"/>
        <w:ind w:left="0" w:leftChars="0"/>
        <w:rPr>
          <w:rFonts w:hint="eastAsia"/>
          <w:sz w:val="21"/>
          <w:szCs w:val="21"/>
          <w:lang w:val="en-US" w:eastAsia="zh-CN"/>
        </w:rPr>
      </w:pPr>
      <w:bookmarkStart w:id="48" w:name="_Toc11861"/>
      <w:r>
        <w:rPr>
          <w:rFonts w:hint="eastAsia"/>
          <w:sz w:val="21"/>
          <w:szCs w:val="21"/>
          <w:lang w:val="en-US" w:eastAsia="zh-CN"/>
        </w:rPr>
        <w:t>订单被驳回</w:t>
      </w:r>
      <w:bookmarkEnd w:id="48"/>
    </w:p>
    <w:p>
      <w:p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当“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航线确认</w:t>
      </w:r>
      <w:r>
        <w:rPr>
          <w:rFonts w:hint="eastAsia"/>
          <w:sz w:val="21"/>
          <w:szCs w:val="21"/>
          <w:lang w:val="en-US" w:eastAsia="zh-CN"/>
        </w:rPr>
        <w:t>”驳回后，可在此处查询，可进行“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本站操作/分配/撤单</w:t>
      </w:r>
      <w:r>
        <w:rPr>
          <w:rFonts w:hint="eastAsia"/>
          <w:sz w:val="21"/>
          <w:szCs w:val="21"/>
          <w:lang w:val="en-US" w:eastAsia="zh-CN"/>
        </w:rPr>
        <w:t>”操作。</w:t>
      </w:r>
    </w:p>
    <w:p>
      <w:pPr>
        <w:pStyle w:val="4"/>
        <w:numPr>
          <w:ilvl w:val="0"/>
          <w:numId w:val="12"/>
        </w:numPr>
        <w:bidi w:val="0"/>
        <w:ind w:left="0" w:leftChars="0"/>
        <w:rPr>
          <w:rFonts w:hint="eastAsia"/>
          <w:sz w:val="21"/>
          <w:szCs w:val="21"/>
          <w:lang w:val="en-US" w:eastAsia="zh-CN"/>
        </w:rPr>
      </w:pPr>
      <w:bookmarkStart w:id="49" w:name="_Toc29508"/>
      <w:r>
        <w:rPr>
          <w:rFonts w:hint="eastAsia"/>
          <w:sz w:val="21"/>
          <w:szCs w:val="21"/>
          <w:lang w:val="en-US" w:eastAsia="zh-CN"/>
        </w:rPr>
        <w:t>订单信控待处理</w:t>
      </w:r>
      <w:bookmarkEnd w:id="49"/>
    </w:p>
    <w:p>
      <w:pPr>
        <w:rPr>
          <w:rFonts w:hint="eastAsia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进入“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信控</w:t>
      </w:r>
      <w:r>
        <w:rPr>
          <w:rFonts w:hint="eastAsia"/>
          <w:sz w:val="21"/>
          <w:szCs w:val="21"/>
          <w:lang w:val="en-US" w:eastAsia="zh-CN"/>
        </w:rPr>
        <w:t>”状态的订单可在此处查询，等解除“信控”后消除记录，可正常操作。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1"/>
        </w:numPr>
        <w:bidi w:val="0"/>
        <w:ind w:left="420" w:leftChars="0" w:hanging="420" w:firstLineChars="0"/>
        <w:rPr>
          <w:rFonts w:hint="eastAsia"/>
          <w:b/>
          <w:bCs/>
          <w:lang w:val="en-US" w:eastAsia="zh-CN"/>
        </w:rPr>
      </w:pPr>
      <w:bookmarkStart w:id="50" w:name="_Toc20354"/>
      <w:r>
        <w:rPr>
          <w:rFonts w:hint="eastAsia"/>
          <w:b/>
          <w:bCs/>
          <w:lang w:val="en-US" w:eastAsia="zh-CN"/>
        </w:rPr>
        <w:t>操作层</w:t>
      </w:r>
      <w:bookmarkEnd w:id="50"/>
    </w:p>
    <w:p>
      <w:pPr>
        <w:rPr>
          <w:rFonts w:hint="eastAsia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lang w:val="en-US" w:eastAsia="zh-CN"/>
        </w:rPr>
        <w:t>登录系统后，点击“</w:t>
      </w:r>
      <w:r>
        <w:rPr>
          <w:rFonts w:hint="eastAsia"/>
          <w:b/>
          <w:bCs/>
          <w:color w:val="00B0F0"/>
          <w:lang w:val="en-US" w:eastAsia="zh-CN"/>
        </w:rPr>
        <w:t>操作层</w:t>
      </w:r>
      <w:r>
        <w:rPr>
          <w:rFonts w:hint="eastAsia"/>
          <w:b w:val="0"/>
          <w:bCs w:val="0"/>
          <w:lang w:val="en-US" w:eastAsia="zh-CN"/>
        </w:rPr>
        <w:t>”展开操作层下所有菜单栏。</w:t>
      </w:r>
    </w:p>
    <w:p>
      <w:pPr>
        <w:numPr>
          <w:ilvl w:val="0"/>
          <w:numId w:val="0"/>
        </w:numPr>
        <w:tabs>
          <w:tab w:val="left" w:pos="312"/>
        </w:tabs>
        <w:spacing w:line="240" w:lineRule="auto"/>
        <w:ind w:leftChars="0"/>
        <w:jc w:val="left"/>
      </w:pPr>
      <w:r>
        <w:drawing>
          <wp:inline distT="0" distB="0" distL="114300" distR="114300">
            <wp:extent cx="2447925" cy="3486150"/>
            <wp:effectExtent l="0" t="0" r="9525" b="0"/>
            <wp:docPr id="5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spacing w:line="240" w:lineRule="auto"/>
        <w:ind w:leftChars="0"/>
        <w:jc w:val="left"/>
      </w:pPr>
    </w:p>
    <w:p>
      <w:pPr>
        <w:numPr>
          <w:ilvl w:val="0"/>
          <w:numId w:val="0"/>
        </w:numPr>
        <w:tabs>
          <w:tab w:val="left" w:pos="312"/>
        </w:tabs>
        <w:spacing w:line="240" w:lineRule="auto"/>
        <w:ind w:leftChars="0"/>
        <w:jc w:val="left"/>
      </w:pPr>
    </w:p>
    <w:p>
      <w:pPr>
        <w:numPr>
          <w:ilvl w:val="0"/>
          <w:numId w:val="0"/>
        </w:numPr>
        <w:tabs>
          <w:tab w:val="left" w:pos="312"/>
        </w:tabs>
        <w:spacing w:line="240" w:lineRule="auto"/>
        <w:ind w:leftChars="0"/>
        <w:jc w:val="left"/>
      </w:pPr>
    </w:p>
    <w:p>
      <w:pPr>
        <w:numPr>
          <w:ilvl w:val="0"/>
          <w:numId w:val="0"/>
        </w:numPr>
        <w:tabs>
          <w:tab w:val="left" w:pos="312"/>
        </w:tabs>
        <w:spacing w:line="240" w:lineRule="auto"/>
        <w:ind w:leftChars="0"/>
        <w:jc w:val="left"/>
      </w:pPr>
    </w:p>
    <w:p>
      <w:pPr>
        <w:numPr>
          <w:ilvl w:val="0"/>
          <w:numId w:val="0"/>
        </w:numPr>
        <w:tabs>
          <w:tab w:val="left" w:pos="312"/>
        </w:tabs>
        <w:spacing w:line="240" w:lineRule="auto"/>
        <w:ind w:leftChars="0"/>
        <w:jc w:val="left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2"/>
        </w:numPr>
        <w:bidi w:val="0"/>
        <w:ind w:left="0" w:leftChars="0"/>
        <w:rPr>
          <w:rFonts w:hint="eastAsia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bookmarkStart w:id="51" w:name="_Toc20370"/>
      <w:r>
        <w:rPr>
          <w:rFonts w:hint="eastAsia"/>
          <w:sz w:val="21"/>
          <w:szCs w:val="21"/>
          <w:lang w:val="en-US" w:eastAsia="zh-CN"/>
        </w:rPr>
        <w:t>综合查询</w:t>
      </w:r>
      <w:bookmarkEnd w:id="51"/>
    </w:p>
    <w:p>
      <w:pPr>
        <w:numPr>
          <w:ilvl w:val="0"/>
          <w:numId w:val="21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点击任务栏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【综合查询】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21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通过查询条件查询出需要操作的订单编号。</w:t>
      </w:r>
    </w:p>
    <w:p>
      <w:pPr>
        <w:numPr>
          <w:ilvl w:val="0"/>
          <w:numId w:val="21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订单编号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”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，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可以进入订单的操作页面。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5"/>
        <w:numPr>
          <w:ilvl w:val="0"/>
          <w:numId w:val="22"/>
        </w:numPr>
        <w:bidi w:val="0"/>
        <w:rPr>
          <w:rFonts w:hint="eastAsia"/>
          <w:sz w:val="21"/>
          <w:szCs w:val="21"/>
          <w:lang w:val="en-US" w:eastAsia="zh-CN"/>
        </w:rPr>
      </w:pPr>
      <w:bookmarkStart w:id="52" w:name="_Toc3895"/>
      <w:bookmarkStart w:id="53" w:name="_Toc30234"/>
      <w:bookmarkStart w:id="54" w:name="_Toc20981"/>
      <w:bookmarkStart w:id="55" w:name="_Toc28277"/>
      <w:r>
        <w:rPr>
          <w:rFonts w:hint="eastAsia"/>
          <w:sz w:val="21"/>
          <w:szCs w:val="21"/>
          <w:lang w:val="en-US" w:eastAsia="zh-CN"/>
        </w:rPr>
        <w:t>联系人信息</w:t>
      </w:r>
      <w:bookmarkEnd w:id="52"/>
      <w:bookmarkEnd w:id="53"/>
      <w:bookmarkEnd w:id="54"/>
      <w:bookmarkEnd w:id="55"/>
    </w:p>
    <w:p>
      <w:pPr>
        <w:widowControl w:val="0"/>
        <w:numPr>
          <w:ilvl w:val="0"/>
          <w:numId w:val="0"/>
        </w:numPr>
        <w:spacing w:line="240" w:lineRule="auto"/>
        <w:ind w:firstLine="420" w:firstLine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联系人信息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”弹出联系人列表信息。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客户联系人：本票订单所有联系人信息。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我司联系人：本票订单所有节点操作联系人信息。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</w:pPr>
      <w:r>
        <w:drawing>
          <wp:inline distT="0" distB="0" distL="114300" distR="114300">
            <wp:extent cx="5273040" cy="1413510"/>
            <wp:effectExtent l="0" t="0" r="3810" b="15240"/>
            <wp:docPr id="11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5"/>
        <w:numPr>
          <w:ilvl w:val="0"/>
          <w:numId w:val="22"/>
        </w:numPr>
        <w:bidi w:val="0"/>
        <w:rPr>
          <w:rFonts w:hint="eastAsia"/>
          <w:sz w:val="21"/>
          <w:szCs w:val="21"/>
          <w:lang w:val="en-US" w:eastAsia="zh-CN"/>
        </w:rPr>
      </w:pPr>
      <w:bookmarkStart w:id="56" w:name="_Toc22080"/>
      <w:bookmarkStart w:id="57" w:name="_Toc16283"/>
      <w:bookmarkStart w:id="58" w:name="_Toc30741"/>
      <w:bookmarkStart w:id="59" w:name="_Toc19858"/>
      <w:r>
        <w:rPr>
          <w:rFonts w:hint="eastAsia"/>
          <w:sz w:val="21"/>
          <w:szCs w:val="21"/>
          <w:lang w:val="en-US" w:eastAsia="zh-CN"/>
        </w:rPr>
        <w:t>节点信息状态</w:t>
      </w:r>
      <w:bookmarkEnd w:id="56"/>
      <w:bookmarkEnd w:id="57"/>
      <w:bookmarkEnd w:id="58"/>
      <w:bookmarkEnd w:id="59"/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</w:pPr>
      <w:r>
        <w:drawing>
          <wp:inline distT="0" distB="0" distL="114300" distR="114300">
            <wp:extent cx="5266055" cy="1175385"/>
            <wp:effectExtent l="0" t="0" r="10795" b="5715"/>
            <wp:docPr id="1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节点状态信息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”弹出节点信息状态。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 w:eastAsiaTheme="minorEastAsia"/>
          <w:lang w:val="en-US" w:eastAsia="zh-CN"/>
        </w:rPr>
      </w:pPr>
    </w:p>
    <w:p>
      <w:pPr>
        <w:pStyle w:val="5"/>
        <w:numPr>
          <w:ilvl w:val="0"/>
          <w:numId w:val="22"/>
        </w:numPr>
        <w:bidi w:val="0"/>
        <w:rPr>
          <w:rFonts w:hint="eastAsia"/>
          <w:sz w:val="21"/>
          <w:szCs w:val="21"/>
          <w:lang w:val="en-US" w:eastAsia="zh-CN"/>
        </w:rPr>
      </w:pPr>
      <w:bookmarkStart w:id="60" w:name="_Toc30081"/>
      <w:bookmarkStart w:id="61" w:name="_Toc24299"/>
      <w:bookmarkStart w:id="62" w:name="_Toc29144"/>
      <w:bookmarkStart w:id="63" w:name="_Toc15526"/>
      <w:r>
        <w:rPr>
          <w:rFonts w:hint="eastAsia"/>
          <w:sz w:val="21"/>
          <w:szCs w:val="21"/>
          <w:lang w:val="en-US" w:eastAsia="zh-CN"/>
        </w:rPr>
        <w:t>本票照片</w:t>
      </w:r>
      <w:bookmarkEnd w:id="60"/>
      <w:bookmarkEnd w:id="61"/>
      <w:bookmarkEnd w:id="62"/>
      <w:bookmarkEnd w:id="63"/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</w:pPr>
      <w:r>
        <w:drawing>
          <wp:inline distT="0" distB="0" distL="114300" distR="114300">
            <wp:extent cx="5272405" cy="3995420"/>
            <wp:effectExtent l="0" t="0" r="4445" b="5080"/>
            <wp:docPr id="1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9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本票照片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”弹出本票所有节点的照片。选择节点以及对应的编号，点击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【快捷上传】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按钮，选择文件后，即可上传照片。选择照片后(点击复选框)，可进行下载、删除操作。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5"/>
        <w:numPr>
          <w:ilvl w:val="0"/>
          <w:numId w:val="22"/>
        </w:numPr>
        <w:bidi w:val="0"/>
        <w:rPr>
          <w:rFonts w:hint="eastAsia"/>
          <w:sz w:val="21"/>
          <w:szCs w:val="21"/>
          <w:lang w:val="en-US" w:eastAsia="zh-CN"/>
        </w:rPr>
      </w:pPr>
      <w:bookmarkStart w:id="64" w:name="_Toc4322"/>
      <w:bookmarkStart w:id="65" w:name="_Toc6848"/>
      <w:bookmarkStart w:id="66" w:name="_Toc30033"/>
      <w:bookmarkStart w:id="67" w:name="_Toc7299"/>
      <w:r>
        <w:rPr>
          <w:rFonts w:hint="eastAsia"/>
          <w:sz w:val="21"/>
          <w:szCs w:val="21"/>
          <w:lang w:val="en-US" w:eastAsia="zh-CN"/>
        </w:rPr>
        <w:t>本票文档</w:t>
      </w:r>
      <w:bookmarkEnd w:id="64"/>
      <w:bookmarkEnd w:id="65"/>
      <w:bookmarkEnd w:id="66"/>
      <w:bookmarkEnd w:id="67"/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</w:pPr>
      <w:r>
        <w:drawing>
          <wp:inline distT="0" distB="0" distL="114300" distR="114300">
            <wp:extent cx="5271770" cy="2899410"/>
            <wp:effectExtent l="0" t="0" r="5080" b="15240"/>
            <wp:docPr id="14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本票文档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”弹出本票所有的文档信息。选择文档后(点击复选框)，可进行下载、删除操作。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</w:p>
    <w:p>
      <w:pPr>
        <w:pStyle w:val="5"/>
        <w:numPr>
          <w:ilvl w:val="0"/>
          <w:numId w:val="22"/>
        </w:numPr>
        <w:bidi w:val="0"/>
        <w:rPr>
          <w:rFonts w:hint="eastAsia"/>
          <w:sz w:val="21"/>
          <w:szCs w:val="21"/>
          <w:lang w:val="en-US" w:eastAsia="zh-CN"/>
        </w:rPr>
      </w:pPr>
      <w:bookmarkStart w:id="68" w:name="_Toc24098"/>
      <w:bookmarkStart w:id="69" w:name="_Toc7067"/>
      <w:bookmarkStart w:id="70" w:name="_Toc30379"/>
      <w:bookmarkStart w:id="71" w:name="_Toc18974"/>
      <w:r>
        <w:rPr>
          <w:rFonts w:hint="eastAsia"/>
          <w:sz w:val="21"/>
          <w:szCs w:val="21"/>
          <w:lang w:val="en-US" w:eastAsia="zh-CN"/>
        </w:rPr>
        <w:t>空运服务</w:t>
      </w:r>
      <w:bookmarkEnd w:id="68"/>
      <w:bookmarkEnd w:id="69"/>
      <w:bookmarkEnd w:id="70"/>
      <w:bookmarkEnd w:id="71"/>
    </w:p>
    <w:p>
      <w:pPr>
        <w:pStyle w:val="6"/>
        <w:keepNext/>
        <w:keepLines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20" w:line="240" w:lineRule="auto"/>
        <w:ind w:left="1259" w:leftChars="0" w:hanging="420" w:firstLineChars="0"/>
        <w:textAlignment w:val="auto"/>
        <w:rPr>
          <w:rFonts w:hint="eastAsia"/>
          <w:lang w:val="en-US" w:eastAsia="zh-CN"/>
        </w:rPr>
      </w:pPr>
      <w:bookmarkStart w:id="72" w:name="_Toc1684"/>
      <w:r>
        <w:rPr>
          <w:rFonts w:hint="eastAsia"/>
          <w:lang w:val="en-US" w:eastAsia="zh-CN"/>
        </w:rPr>
        <w:t>基本信息</w:t>
      </w:r>
      <w:bookmarkEnd w:id="72"/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查看当前订单信息。修改订单信息后，点击右上角的</w:t>
      </w:r>
      <w:r>
        <w:rPr>
          <w:rFonts w:hint="eastAsia"/>
          <w:color w:val="00B050"/>
          <w:sz w:val="21"/>
          <w:szCs w:val="21"/>
          <w:lang w:val="en-US" w:eastAsia="zh-CN"/>
        </w:rPr>
        <w:t>【保存】</w:t>
      </w:r>
      <w:r>
        <w:rPr>
          <w:rFonts w:hint="eastAsia"/>
          <w:sz w:val="21"/>
          <w:szCs w:val="21"/>
          <w:lang w:val="en-US" w:eastAsia="zh-CN"/>
        </w:rPr>
        <w:t>按钮，即可修改订单信息。</w:t>
      </w:r>
    </w:p>
    <w:p>
      <w:pPr>
        <w:rPr>
          <w:rFonts w:hint="default"/>
          <w:color w:val="FF0000"/>
          <w:sz w:val="21"/>
          <w:szCs w:val="21"/>
          <w:lang w:val="en-US" w:eastAsia="zh-CN"/>
        </w:rPr>
      </w:pPr>
      <w:r>
        <w:rPr>
          <w:rFonts w:hint="eastAsia"/>
          <w:color w:val="FF0000"/>
          <w:sz w:val="21"/>
          <w:szCs w:val="21"/>
          <w:lang w:val="en-US" w:eastAsia="zh-CN"/>
        </w:rPr>
        <w:t>注：当已配置总运单或已配置舱位后，总单的始发港和目的港则能更改，必须把前者都解配后才能更改。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340" cy="1982470"/>
            <wp:effectExtent l="0" t="0" r="16510" b="17780"/>
            <wp:docPr id="14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23"/>
        </w:numPr>
        <w:bidi w:val="0"/>
        <w:ind w:left="1260" w:leftChars="0" w:hanging="420" w:firstLineChars="0"/>
        <w:rPr>
          <w:rFonts w:hint="eastAsia"/>
          <w:lang w:val="en-US" w:eastAsia="zh-CN"/>
        </w:rPr>
      </w:pPr>
      <w:bookmarkStart w:id="73" w:name="_Toc22546"/>
      <w:r>
        <w:rPr>
          <w:rFonts w:hint="eastAsia"/>
          <w:lang w:val="en-US" w:eastAsia="zh-CN"/>
        </w:rPr>
        <w:t>配货操作</w:t>
      </w:r>
      <w:bookmarkEnd w:id="73"/>
    </w:p>
    <w:p>
      <w:pPr>
        <w:numPr>
          <w:ilvl w:val="0"/>
          <w:numId w:val="24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【配货操作】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按钮，切换到进仓编号操作（实际货物件重体）。</w:t>
      </w:r>
    </w:p>
    <w:p>
      <w:pPr>
        <w:numPr>
          <w:ilvl w:val="0"/>
          <w:numId w:val="24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此处可以维护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进仓编号信息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24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【新增预报货物信息】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，可添加“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进仓编号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”。</w:t>
      </w:r>
    </w:p>
    <w:p>
      <w:pPr>
        <w:numPr>
          <w:ilvl w:val="0"/>
          <w:numId w:val="24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确认货物的实际件重体后，点击右侧的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【配货完成】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按钮。即可完成配货操作。</w:t>
      </w:r>
    </w:p>
    <w:p>
      <w:pPr>
        <w:rPr>
          <w:rFonts w:hint="eastAsia"/>
          <w:sz w:val="21"/>
          <w:szCs w:val="21"/>
          <w:lang w:val="en-US" w:eastAsia="zh-CN"/>
        </w:rPr>
      </w:pPr>
    </w:p>
    <w:p>
      <w:r>
        <w:drawing>
          <wp:inline distT="0" distB="0" distL="114300" distR="114300">
            <wp:extent cx="5262880" cy="1145540"/>
            <wp:effectExtent l="0" t="0" r="13970" b="16510"/>
            <wp:docPr id="14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4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pStyle w:val="6"/>
        <w:keepNext/>
        <w:keepLines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50" w:line="240" w:lineRule="auto"/>
        <w:ind w:left="1259" w:leftChars="0" w:hanging="420" w:firstLineChars="0"/>
        <w:textAlignment w:val="auto"/>
        <w:rPr>
          <w:rFonts w:hint="eastAsia"/>
          <w:lang w:val="en-US" w:eastAsia="zh-CN"/>
        </w:rPr>
      </w:pPr>
      <w:bookmarkStart w:id="74" w:name="_Toc2796"/>
      <w:r>
        <w:rPr>
          <w:rFonts w:hint="eastAsia"/>
          <w:lang w:val="en-US" w:eastAsia="zh-CN"/>
        </w:rPr>
        <w:t>航线操作</w:t>
      </w:r>
      <w:bookmarkEnd w:id="74"/>
    </w:p>
    <w:p>
      <w:pPr>
        <w:pStyle w:val="7"/>
        <w:numPr>
          <w:ilvl w:val="0"/>
          <w:numId w:val="25"/>
        </w:numPr>
        <w:bidi w:val="0"/>
        <w:ind w:left="1260" w:leftChars="0" w:hanging="420" w:firstLineChars="0"/>
      </w:pPr>
      <w:r>
        <w:rPr>
          <w:rFonts w:hint="eastAsia"/>
          <w:lang w:val="en-US" w:eastAsia="zh-CN"/>
        </w:rPr>
        <w:t>配舱操作</w:t>
      </w:r>
    </w:p>
    <w:p>
      <w:pPr>
        <w:numPr>
          <w:ilvl w:val="0"/>
          <w:numId w:val="26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输入“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实际航班号，航班日期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”，系统会直接取出基础数据中的航班信息。</w:t>
      </w:r>
    </w:p>
    <w:p>
      <w:pPr>
        <w:numPr>
          <w:ilvl w:val="0"/>
          <w:numId w:val="26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如果没有航班信息，则需要点击旁边的</w:t>
      </w:r>
      <w:r>
        <w:rPr>
          <w:sz w:val="21"/>
          <w:szCs w:val="21"/>
        </w:rPr>
        <w:drawing>
          <wp:inline distT="0" distB="0" distL="114300" distR="114300">
            <wp:extent cx="190500" cy="180975"/>
            <wp:effectExtent l="0" t="0" r="0" b="9525"/>
            <wp:docPr id="15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  <w:lang w:eastAsia="zh-CN"/>
        </w:rPr>
        <w:t>“</w:t>
      </w:r>
      <w:r>
        <w:rPr>
          <w:rFonts w:hint="eastAsia"/>
          <w:b/>
          <w:bCs/>
          <w:color w:val="00B0F0"/>
          <w:sz w:val="21"/>
          <w:szCs w:val="21"/>
          <w:lang w:eastAsia="zh-CN"/>
        </w:rPr>
        <w:t>航班维护</w:t>
      </w:r>
      <w:r>
        <w:rPr>
          <w:rFonts w:hint="eastAsia"/>
          <w:sz w:val="21"/>
          <w:szCs w:val="21"/>
          <w:lang w:eastAsia="zh-CN"/>
        </w:rPr>
        <w:t>”按钮进行维护。</w:t>
      </w:r>
    </w:p>
    <w:p>
      <w:pPr>
        <w:numPr>
          <w:ilvl w:val="0"/>
          <w:numId w:val="26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sz w:val="21"/>
          <w:szCs w:val="21"/>
          <w:lang w:eastAsia="zh-CN"/>
        </w:rPr>
        <w:t>满足以下条件后，点击</w:t>
      </w:r>
      <w:r>
        <w:rPr>
          <w:rFonts w:hint="eastAsia"/>
          <w:color w:val="00B050"/>
          <w:sz w:val="21"/>
          <w:szCs w:val="21"/>
          <w:lang w:eastAsia="zh-CN"/>
        </w:rPr>
        <w:t>【配舱完成】</w:t>
      </w:r>
      <w:r>
        <w:rPr>
          <w:rFonts w:hint="eastAsia"/>
          <w:sz w:val="21"/>
          <w:szCs w:val="21"/>
          <w:lang w:eastAsia="zh-CN"/>
        </w:rPr>
        <w:t>按钮可完成配舱操作。</w:t>
      </w: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ind w:left="839" w:leftChars="0" w:hanging="420" w:firstLineChars="0"/>
        <w:jc w:val="left"/>
        <w:textAlignment w:val="auto"/>
        <w:rPr>
          <w:rFonts w:hint="default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取出航班信息；</w:t>
      </w: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ind w:left="839" w:leftChars="0" w:hanging="420" w:firstLineChars="0"/>
        <w:jc w:val="left"/>
        <w:textAlignment w:val="auto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配置总运单；</w:t>
      </w: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ind w:left="839" w:leftChars="0" w:hanging="420" w:firstLineChars="0"/>
        <w:jc w:val="left"/>
        <w:textAlignment w:val="auto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如果是直单需要保存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总单的“制单件重体”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；</w:t>
      </w: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ind w:left="839" w:leftChars="0" w:hanging="420" w:firstLineChars="0"/>
        <w:jc w:val="left"/>
        <w:textAlignment w:val="auto"/>
        <w:rPr>
          <w:rFonts w:hint="default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如果是总单需要保存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分单的“制单件重体”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0"/>
        </w:numPr>
        <w:spacing w:line="240" w:lineRule="auto"/>
        <w:jc w:val="left"/>
      </w:pPr>
      <w:r>
        <w:drawing>
          <wp:inline distT="0" distB="0" distL="114300" distR="114300">
            <wp:extent cx="5273040" cy="953770"/>
            <wp:effectExtent l="0" t="0" r="3810" b="17780"/>
            <wp:docPr id="15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sz w:val="18"/>
          <w:szCs w:val="18"/>
          <w:lang w:eastAsia="zh-CN"/>
        </w:rPr>
      </w:pPr>
      <w:r>
        <w:rPr>
          <w:rFonts w:hint="eastAsia"/>
          <w:sz w:val="18"/>
          <w:szCs w:val="18"/>
          <w:lang w:eastAsia="zh-CN"/>
        </w:rPr>
        <w:t>注：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200"/>
        <w:jc w:val="left"/>
        <w:textAlignment w:val="auto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【航班维护】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操作同上榜新增一样。（详细步骤</w:t>
      </w:r>
      <w:r>
        <w:rPr>
          <w:rFonts w:hint="eastAsia"/>
          <w:b w:val="0"/>
          <w:bCs w:val="0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/>
          <w:b w:val="0"/>
          <w:bCs w:val="0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instrText xml:space="preserve"> HYPERLINK \l "_航班新增" </w:instrText>
      </w:r>
      <w:r>
        <w:rPr>
          <w:rFonts w:hint="eastAsia"/>
          <w:b w:val="0"/>
          <w:bCs w:val="0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21"/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点击这里</w:t>
      </w:r>
      <w:r>
        <w:rPr>
          <w:rFonts w:hint="eastAsia"/>
          <w:b w:val="0"/>
          <w:bCs w:val="0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）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200"/>
        <w:jc w:val="left"/>
        <w:textAlignment w:val="auto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交接地维护功能后面有详解。（详细步骤</w:t>
      </w:r>
      <w:r>
        <w:rPr>
          <w:rFonts w:hint="eastAsia"/>
          <w:b/>
          <w:bCs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/>
          <w:b/>
          <w:bCs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instrText xml:space="preserve"> HYPERLINK \l "_货站(交接地)新增" </w:instrText>
      </w:r>
      <w:r>
        <w:rPr>
          <w:rFonts w:hint="eastAsia"/>
          <w:b/>
          <w:bCs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21"/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点击这里</w:t>
      </w:r>
      <w:r>
        <w:rPr>
          <w:rFonts w:hint="eastAsia"/>
          <w:b/>
          <w:bCs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）</w:t>
      </w:r>
    </w:p>
    <w:p>
      <w:pPr>
        <w:pStyle w:val="7"/>
        <w:numPr>
          <w:ilvl w:val="0"/>
          <w:numId w:val="25"/>
        </w:numPr>
        <w:bidi w:val="0"/>
        <w:ind w:left="1260" w:leftChars="0" w:hanging="420" w:firstLineChars="0"/>
      </w:pPr>
      <w:bookmarkStart w:id="75" w:name="_Toc30015"/>
      <w:bookmarkStart w:id="76" w:name="配置总运单"/>
      <w:bookmarkStart w:id="77" w:name="_Toc14066"/>
      <w:r>
        <w:rPr>
          <w:rFonts w:hint="eastAsia"/>
          <w:lang w:val="en-US" w:eastAsia="zh-CN"/>
        </w:rPr>
        <w:t>配置总运单</w:t>
      </w:r>
      <w:bookmarkEnd w:id="75"/>
      <w:bookmarkEnd w:id="76"/>
      <w:bookmarkEnd w:id="77"/>
    </w:p>
    <w:p>
      <w:pPr>
        <w:numPr>
          <w:ilvl w:val="0"/>
          <w:numId w:val="2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【配置总运单】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按钮，系统会根据始发港和航班二字码对应的航司。查询出相应的总运单。</w:t>
      </w:r>
    </w:p>
    <w:p>
      <w:pPr>
        <w:numPr>
          <w:ilvl w:val="0"/>
          <w:numId w:val="2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点击选择</w:t>
      </w:r>
      <w:r>
        <w:rPr>
          <w:rFonts w:hint="eastAsia"/>
          <w:b w:val="0"/>
          <w:bCs w:val="0"/>
          <w:color w:val="auto"/>
          <w:sz w:val="21"/>
          <w:szCs w:val="21"/>
          <w:lang w:val="en-US" w:eastAsia="zh-CN"/>
        </w:rPr>
        <w:t>列表中的总运单号，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点击旁边的保存按钮。即可完成总单配置操作。</w:t>
      </w:r>
    </w:p>
    <w:p>
      <w:pPr>
        <w:numPr>
          <w:ilvl w:val="0"/>
          <w:numId w:val="2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【解除总运单】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按钮，选择“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可用/不可用/作废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”可以解除总单。</w:t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注:</w:t>
      </w:r>
    </w:p>
    <w:p>
      <w:pPr>
        <w:numPr>
          <w:ilvl w:val="0"/>
          <w:numId w:val="3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在总运单录入框内，可以直接录入符合条件的总运单，点击 【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保存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】 完成总单配置。</w:t>
      </w:r>
    </w:p>
    <w:p>
      <w:pPr>
        <w:numPr>
          <w:ilvl w:val="0"/>
          <w:numId w:val="3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点击左侧的</w:t>
      </w:r>
      <w:r>
        <w:rPr>
          <w:sz w:val="18"/>
          <w:szCs w:val="18"/>
        </w:rPr>
        <w:drawing>
          <wp:inline distT="0" distB="0" distL="114300" distR="114300">
            <wp:extent cx="295275" cy="266700"/>
            <wp:effectExtent l="0" t="0" r="9525" b="0"/>
            <wp:docPr id="1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按钮。可新增总运单，（详细步骤，</w:t>
      </w: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instrText xml:space="preserve"> HYPERLINK \l "_总运单新增" </w:instrText>
      </w: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21"/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点击这里</w:t>
      </w: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）</w:t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62880" cy="1447800"/>
            <wp:effectExtent l="0" t="0" r="13970" b="0"/>
            <wp:docPr id="1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3515" cy="998855"/>
            <wp:effectExtent l="0" t="0" r="13335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998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7"/>
        <w:numPr>
          <w:ilvl w:val="0"/>
          <w:numId w:val="25"/>
        </w:numPr>
        <w:bidi w:val="0"/>
        <w:ind w:left="1260" w:leftChars="0" w:hanging="420" w:firstLineChars="0"/>
      </w:pPr>
      <w:r>
        <w:rPr>
          <w:rFonts w:hint="eastAsia"/>
          <w:lang w:val="en-US" w:eastAsia="zh-CN"/>
        </w:rPr>
        <w:t>应付运价操作</w:t>
      </w:r>
    </w:p>
    <w:p>
      <w:pPr>
        <w:numPr>
          <w:ilvl w:val="0"/>
          <w:numId w:val="31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需要满足“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配置总运单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”，并且输入“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总单制单件重体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”。</w:t>
      </w:r>
    </w:p>
    <w:p>
      <w:pPr>
        <w:numPr>
          <w:ilvl w:val="0"/>
          <w:numId w:val="31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选择“币种”。</w:t>
      </w:r>
    </w:p>
    <w:p>
      <w:pPr>
        <w:numPr>
          <w:ilvl w:val="0"/>
          <w:numId w:val="31"/>
        </w:numPr>
        <w:spacing w:line="240" w:lineRule="auto"/>
        <w:ind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选择“运费价格”。</w:t>
      </w:r>
    </w:p>
    <w:p>
      <w:pPr>
        <w:numPr>
          <w:ilvl w:val="0"/>
          <w:numId w:val="31"/>
        </w:numPr>
        <w:spacing w:line="240" w:lineRule="auto"/>
        <w:ind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系统会根据“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基础数据--航司杂费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”中维护的数据，自动带出运费信息。</w:t>
      </w: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68595" cy="1936115"/>
            <wp:effectExtent l="0" t="0" r="8255" b="6985"/>
            <wp:docPr id="15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说明：</w:t>
      </w:r>
    </w:p>
    <w:p>
      <w:pPr>
        <w:numPr>
          <w:ilvl w:val="0"/>
          <w:numId w:val="32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结算重量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”会根据总单信息的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计费重量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以及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分泡比例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自动计算。</w:t>
      </w:r>
    </w:p>
    <w:p>
      <w:pPr>
        <w:numPr>
          <w:ilvl w:val="0"/>
          <w:numId w:val="32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如果“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结算重量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”手动更改后，并点了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【保存】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按钮。系统将不会自动计算结算重量。</w:t>
      </w:r>
    </w:p>
    <w:p>
      <w:pPr>
        <w:numPr>
          <w:ilvl w:val="0"/>
          <w:numId w:val="0"/>
        </w:numPr>
        <w:spacing w:line="240" w:lineRule="auto"/>
        <w:ind w:leftChars="200" w:firstLine="839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（想要让系统自动计算结算重量，需要把结算重量的值改回原来的值。）</w:t>
      </w:r>
    </w:p>
    <w:p>
      <w:pPr>
        <w:numPr>
          <w:ilvl w:val="0"/>
          <w:numId w:val="32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应付结算重量系统计算方式：</w:t>
      </w:r>
    </w:p>
    <w:p>
      <w:pPr>
        <w:numPr>
          <w:ilvl w:val="0"/>
          <w:numId w:val="0"/>
        </w:numPr>
        <w:spacing w:line="240" w:lineRule="auto"/>
        <w:ind w:left="840" w:leftChars="0" w:firstLine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 xml:space="preserve">当 </w:t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制单计重≥货物实际计重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，系统会直接取“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制单计重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</w:t>
      </w:r>
    </w:p>
    <w:p>
      <w:pPr>
        <w:numPr>
          <w:ilvl w:val="0"/>
          <w:numId w:val="0"/>
        </w:numPr>
        <w:spacing w:line="240" w:lineRule="auto"/>
        <w:ind w:left="840" w:leftChars="0" w:firstLine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 xml:space="preserve">当 </w:t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制单计重＜货物实际计重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，系统会根据吃分公式得出结算重量。</w:t>
      </w:r>
    </w:p>
    <w:p>
      <w:pPr>
        <w:numPr>
          <w:ilvl w:val="0"/>
          <w:numId w:val="0"/>
        </w:numPr>
        <w:spacing w:line="240" w:lineRule="auto"/>
        <w:ind w:leftChars="200" w:firstLine="839" w:firstLineChars="0"/>
        <w:jc w:val="left"/>
        <w:rPr>
          <w:rFonts w:hint="eastAsia"/>
          <w:b/>
          <w:bCs/>
          <w:color w:val="00B0F0"/>
          <w:sz w:val="18"/>
          <w:szCs w:val="18"/>
          <w:lang w:val="en-US" w:eastAsia="zh-CN"/>
        </w:rPr>
      </w:pP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{(货物计重-制单计重)*供应商比例+制单计重}</w:t>
      </w:r>
    </w:p>
    <w:p>
      <w:pPr>
        <w:numPr>
          <w:ilvl w:val="0"/>
          <w:numId w:val="32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选择运费类型，会影响下方应付供应商的运费和杂费。</w:t>
      </w:r>
    </w:p>
    <w:p>
      <w:pPr>
        <w:numPr>
          <w:ilvl w:val="0"/>
          <w:numId w:val="33"/>
        </w:numPr>
        <w:spacing w:line="240" w:lineRule="auto"/>
        <w:ind w:left="1260" w:leftChars="0" w:hanging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单价ALLIN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：运费价格减去所有杂费的单价，得出运费单价出。（例：运费价格是20元，战争附加费单价1.2，燃油附加费单价15元。最终的运费单价是100-1.2-15=3.8元。）</w:t>
      </w:r>
    </w:p>
    <w:p>
      <w:pPr>
        <w:numPr>
          <w:ilvl w:val="0"/>
          <w:numId w:val="33"/>
        </w:numPr>
        <w:spacing w:line="240" w:lineRule="auto"/>
        <w:ind w:left="1260" w:leftChars="0" w:hanging="420" w:firstLineChars="0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单价++：运费价格就是运费单价，与其他杂费无关。</w:t>
      </w:r>
    </w:p>
    <w:p>
      <w:pPr>
        <w:numPr>
          <w:ilvl w:val="0"/>
          <w:numId w:val="33"/>
        </w:numPr>
        <w:spacing w:line="240" w:lineRule="auto"/>
        <w:ind w:left="1260" w:leftChars="0" w:hanging="420" w:firstLineChars="0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总价ALLIN：运费价格就是运费总价，并且结算方式变更为票。</w:t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注：</w:t>
      </w:r>
    </w:p>
    <w:p>
      <w:pPr>
        <w:numPr>
          <w:ilvl w:val="0"/>
          <w:numId w:val="34"/>
        </w:numPr>
        <w:tabs>
          <w:tab w:val="left" w:pos="312"/>
        </w:tabs>
        <w:spacing w:line="240" w:lineRule="auto"/>
        <w:ind w:left="845" w:leftChars="0" w:hanging="425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航班杂费需要基础数据支持。若没有维护，系统是不会自动带出。</w:t>
      </w:r>
    </w:p>
    <w:p>
      <w:pPr>
        <w:numPr>
          <w:ilvl w:val="0"/>
          <w:numId w:val="34"/>
        </w:numPr>
        <w:tabs>
          <w:tab w:val="left" w:pos="312"/>
        </w:tabs>
        <w:spacing w:line="240" w:lineRule="auto"/>
        <w:ind w:left="845" w:leftChars="0" w:hanging="425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若是由销售站分配给操作站，“销售站”的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应付运价信息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会根据分配时所填的分配运价显示，且不可更改。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7"/>
        <w:numPr>
          <w:ilvl w:val="0"/>
          <w:numId w:val="25"/>
        </w:numPr>
        <w:bidi w:val="0"/>
        <w:ind w:left="1260" w:leftChars="0" w:hanging="420" w:firstLineChars="0"/>
      </w:pPr>
      <w:r>
        <w:rPr>
          <w:rFonts w:hint="eastAsia"/>
          <w:lang w:val="en-US" w:eastAsia="zh-CN"/>
        </w:rPr>
        <w:t>应收运价操作</w:t>
      </w:r>
    </w:p>
    <w:p>
      <w:pPr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操作同上(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【应付运价操作】</w:t>
      </w:r>
      <w:r>
        <w:rPr>
          <w:rFonts w:hint="eastAsia"/>
          <w:b w:val="0"/>
          <w:bCs w:val="0"/>
          <w:color w:val="auto"/>
          <w:sz w:val="21"/>
          <w:szCs w:val="21"/>
          <w:lang w:val="en-US" w:eastAsia="zh-CN"/>
        </w:rPr>
        <w:t>)</w:t>
      </w:r>
    </w:p>
    <w:p>
      <w:r>
        <w:drawing>
          <wp:inline distT="0" distB="0" distL="114300" distR="114300">
            <wp:extent cx="5265420" cy="1804670"/>
            <wp:effectExtent l="0" t="0" r="11430" b="5080"/>
            <wp:docPr id="16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eastAsia="zh-CN"/>
        </w:rPr>
        <w:t>说明：</w:t>
      </w:r>
    </w:p>
    <w:p>
      <w:pPr>
        <w:numPr>
          <w:ilvl w:val="0"/>
          <w:numId w:val="35"/>
        </w:numPr>
        <w:tabs>
          <w:tab w:val="left" w:pos="312"/>
        </w:tabs>
        <w:spacing w:line="240" w:lineRule="auto"/>
        <w:ind w:left="845" w:leftChars="0" w:hanging="425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COST++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：选择COST++后，系统会根据应付运费的成本单价，再加上所填的运费价格。得到最终应收运费的单价。</w:t>
      </w:r>
    </w:p>
    <w:p>
      <w:pPr>
        <w:numPr>
          <w:ilvl w:val="0"/>
          <w:numId w:val="0"/>
        </w:numPr>
        <w:spacing w:line="240" w:lineRule="auto"/>
        <w:ind w:left="420" w:leftChars="0" w:firstLine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（例：应付成本运费价格是31.92元，COST++的运费价格是2元。最终的应收运费单价是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31.92+2=33.92元）</w:t>
      </w:r>
    </w:p>
    <w:p>
      <w:pPr>
        <w:numPr>
          <w:ilvl w:val="0"/>
          <w:numId w:val="0"/>
        </w:numPr>
        <w:spacing w:line="240" w:lineRule="auto"/>
        <w:ind w:left="420" w:leftChars="0" w:firstLine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应收结算重量系统计算方式：</w:t>
      </w:r>
    </w:p>
    <w:p>
      <w:pPr>
        <w:numPr>
          <w:ilvl w:val="0"/>
          <w:numId w:val="36"/>
        </w:numPr>
        <w:spacing w:line="240" w:lineRule="auto"/>
        <w:ind w:left="1260" w:leftChars="0" w:hanging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 xml:space="preserve">当 </w:t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制单计重≥货物实际计重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，系统会直接取“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制单计重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</w:t>
      </w:r>
    </w:p>
    <w:p>
      <w:pPr>
        <w:numPr>
          <w:ilvl w:val="0"/>
          <w:numId w:val="36"/>
        </w:numPr>
        <w:spacing w:line="240" w:lineRule="auto"/>
        <w:ind w:left="1260" w:leftChars="0" w:hanging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 xml:space="preserve">当 </w:t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制单计重＜货物实际计重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，系统会根据吃分公式得出结算重量。</w:t>
      </w:r>
    </w:p>
    <w:p>
      <w:pPr>
        <w:numPr>
          <w:ilvl w:val="0"/>
          <w:numId w:val="0"/>
        </w:numPr>
        <w:spacing w:line="240" w:lineRule="auto"/>
        <w:ind w:left="840" w:leftChars="0" w:firstLine="420" w:firstLineChars="0"/>
        <w:jc w:val="left"/>
        <w:rPr>
          <w:rFonts w:hint="eastAsia"/>
          <w:b/>
          <w:bCs/>
          <w:color w:val="00B0F0"/>
          <w:sz w:val="18"/>
          <w:szCs w:val="18"/>
          <w:lang w:val="en-US" w:eastAsia="zh-CN"/>
        </w:rPr>
      </w:pP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{(货物计重-制单计重)*WFF比例+制单计重}</w:t>
      </w:r>
    </w:p>
    <w:p>
      <w:pPr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注：若是由销售站分配给操作站，“操作站”的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应收运价信息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会根据分配时所填的分配运价显示，且不可更改。</w:t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6"/>
        <w:numPr>
          <w:ilvl w:val="0"/>
          <w:numId w:val="0"/>
        </w:numPr>
        <w:spacing w:line="240" w:lineRule="auto"/>
        <w:rPr>
          <w:rFonts w:hint="eastAsia"/>
          <w:b w:val="0"/>
          <w:bCs/>
          <w:color w:val="FF0000"/>
          <w:sz w:val="18"/>
          <w:szCs w:val="18"/>
          <w:lang w:val="en-US" w:eastAsia="zh-CN"/>
        </w:rPr>
      </w:pPr>
      <w:bookmarkStart w:id="78" w:name="_Toc2190"/>
      <w:r>
        <w:rPr>
          <w:rFonts w:hint="eastAsia"/>
          <w:b w:val="0"/>
          <w:bCs/>
          <w:color w:val="FF0000"/>
          <w:sz w:val="18"/>
          <w:szCs w:val="18"/>
          <w:lang w:val="en-US" w:eastAsia="zh-CN"/>
        </w:rPr>
        <w:t>航线费用注意事项。</w:t>
      </w:r>
      <w:bookmarkEnd w:id="78"/>
    </w:p>
    <w:p>
      <w:pPr>
        <w:widowControl w:val="0"/>
        <w:numPr>
          <w:ilvl w:val="0"/>
          <w:numId w:val="37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航线费用会根据运价信息设置的参数（运费价格，币种，结算重量，单价ALLIN等）系统</w:t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ab/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ab/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自己带出来结果（此处不可删除和修改）。</w:t>
      </w:r>
    </w:p>
    <w:p>
      <w:pPr>
        <w:widowControl w:val="0"/>
        <w:numPr>
          <w:ilvl w:val="0"/>
          <w:numId w:val="37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带出费用后，需要点击【保存】按钮才会把费用带到“费用信息”中。在费用信息中，可</w:t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ab/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ab/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进行删除和修改。</w:t>
      </w:r>
    </w:p>
    <w:p>
      <w:pPr>
        <w:widowControl w:val="0"/>
        <w:numPr>
          <w:ilvl w:val="0"/>
          <w:numId w:val="37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除了操作站是“利润分配模式”会录应付的时候带应收，其他情况下 手工录入应付费用</w:t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ab/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ab/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不会带应付费用。</w:t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6"/>
        <w:keepNext/>
        <w:keepLines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40" w:lineRule="auto"/>
        <w:ind w:left="1259" w:leftChars="0" w:hanging="420" w:firstLineChars="0"/>
        <w:textAlignment w:val="auto"/>
        <w:rPr>
          <w:rFonts w:hint="eastAsia"/>
          <w:lang w:val="en-US" w:eastAsia="zh-CN"/>
        </w:rPr>
      </w:pPr>
      <w:bookmarkStart w:id="79" w:name="_Toc26761"/>
      <w:r>
        <w:rPr>
          <w:rFonts w:hint="eastAsia"/>
          <w:lang w:val="en-US" w:eastAsia="zh-CN"/>
        </w:rPr>
        <w:t>分单信息</w:t>
      </w:r>
      <w:bookmarkEnd w:id="79"/>
    </w:p>
    <w:p>
      <w:pPr>
        <w:pStyle w:val="7"/>
        <w:numPr>
          <w:ilvl w:val="0"/>
          <w:numId w:val="25"/>
        </w:numPr>
        <w:bidi w:val="0"/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新增分单操作</w:t>
      </w:r>
    </w:p>
    <w:p>
      <w:pPr>
        <w:numPr>
          <w:ilvl w:val="0"/>
          <w:numId w:val="38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fldChar w:fldCharType="begin"/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instrText xml:space="preserve"> HYPERLINK \l "配货操作" </w:instrTex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fldChar w:fldCharType="separate"/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【分单信息】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fldChar w:fldCharType="end"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按钮。切换到分单信息页面。</w:t>
      </w:r>
    </w:p>
    <w:p>
      <w:pPr>
        <w:numPr>
          <w:ilvl w:val="0"/>
          <w:numId w:val="38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点击右侧的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228600" cy="209550"/>
            <wp:effectExtent l="0" t="0" r="0" b="0"/>
            <wp:docPr id="5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按钮，可添加多个分单。点击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247650" cy="180975"/>
            <wp:effectExtent l="0" t="0" r="0" b="9525"/>
            <wp:docPr id="5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按钮则取消添加对应的分单，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目的港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”默认为总单目的港（可修改）。</w:t>
      </w:r>
    </w:p>
    <w:p>
      <w:pPr>
        <w:numPr>
          <w:ilvl w:val="0"/>
          <w:numId w:val="38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输入分运单号，选择进仓编号，点击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【确认】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按钮。（</w:t>
      </w:r>
      <w:r>
        <w:rPr>
          <w:rFonts w:hint="eastAsia"/>
          <w:b w:val="0"/>
          <w:bCs w:val="0"/>
          <w:color w:val="FF0000"/>
          <w:sz w:val="21"/>
          <w:szCs w:val="21"/>
          <w:lang w:val="en-US" w:eastAsia="zh-CN"/>
        </w:rPr>
        <w:t>加分单时必须先有进仓编号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）</w:t>
      </w:r>
    </w:p>
    <w:p>
      <w:pPr>
        <w:numPr>
          <w:ilvl w:val="0"/>
          <w:numId w:val="38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分单基本信息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”上方的“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分运单号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”，可切换分运单。</w:t>
      </w:r>
    </w:p>
    <w:p>
      <w:pPr>
        <w:numPr>
          <w:ilvl w:val="0"/>
          <w:numId w:val="38"/>
        </w:numPr>
        <w:spacing w:line="240" w:lineRule="auto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修改分单信息后，点击“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分单基本信息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”右侧的</w:t>
      </w:r>
      <w:r>
        <w:rPr>
          <w:rFonts w:hint="eastAsia"/>
          <w:b w:val="0"/>
          <w:bCs w:val="0"/>
          <w:color w:val="70AD47" w:themeColor="accent6"/>
          <w:sz w:val="21"/>
          <w:szCs w:val="21"/>
          <w:lang w:val="en-US" w:eastAsia="zh-CN"/>
          <w14:textFill>
            <w14:solidFill>
              <w14:schemeClr w14:val="accent6"/>
            </w14:solidFill>
          </w14:textFill>
        </w:rPr>
        <w:t>【保存分单信息】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按钮，完成修改。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144770" cy="1988185"/>
            <wp:effectExtent l="0" t="0" r="17780" b="12065"/>
            <wp:docPr id="16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44770" cy="198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25"/>
        </w:numPr>
        <w:bidi w:val="0"/>
        <w:spacing w:line="240" w:lineRule="auto"/>
        <w:ind w:left="1260" w:leftChars="0" w:hanging="420" w:firstLineChars="0"/>
      </w:pPr>
      <w:r>
        <w:rPr>
          <w:rFonts w:hint="eastAsia"/>
          <w:lang w:val="en-US" w:eastAsia="zh-CN"/>
        </w:rPr>
        <w:t>配置与解除分单的进仓编号</w:t>
      </w:r>
    </w:p>
    <w:p>
      <w:pPr>
        <w:numPr>
          <w:ilvl w:val="0"/>
          <w:numId w:val="3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选择需要修改的分单号。</w:t>
      </w:r>
    </w:p>
    <w:p>
      <w:pPr>
        <w:numPr>
          <w:ilvl w:val="0"/>
          <w:numId w:val="3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再点击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【进仓编号】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下拉框。</w:t>
      </w:r>
    </w:p>
    <w:p>
      <w:pPr>
        <w:numPr>
          <w:ilvl w:val="0"/>
          <w:numId w:val="3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取消勾选当前的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进仓编号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3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取消后点击右上角的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【保存分单信息】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按钮，完成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解除配置操作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3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更改进仓编号信息后，重新返回到此处。</w:t>
      </w:r>
    </w:p>
    <w:p>
      <w:pPr>
        <w:numPr>
          <w:ilvl w:val="0"/>
          <w:numId w:val="3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【进仓编号】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下拉框，勾选对应的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进仓编号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。完成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配置操作</w:t>
      </w:r>
    </w:p>
    <w:p>
      <w:pPr>
        <w:numPr>
          <w:ilvl w:val="0"/>
          <w:numId w:val="0"/>
        </w:numPr>
        <w:spacing w:line="240" w:lineRule="auto"/>
        <w:ind w:firstLine="420" w:firstLine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注：若有多个分运单号，切换时系统会自动保存上一个分单的信息。。</w:t>
      </w:r>
    </w:p>
    <w:p>
      <w:pPr>
        <w:widowControl w:val="0"/>
        <w:numPr>
          <w:ilvl w:val="0"/>
          <w:numId w:val="0"/>
        </w:numPr>
        <w:spacing w:line="240" w:lineRule="auto"/>
        <w:jc w:val="left"/>
      </w:pPr>
      <w:r>
        <w:drawing>
          <wp:inline distT="0" distB="0" distL="114300" distR="114300">
            <wp:extent cx="5266055" cy="1749425"/>
            <wp:effectExtent l="0" t="0" r="10795" b="3175"/>
            <wp:docPr id="1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49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240" w:lineRule="auto"/>
        <w:jc w:val="left"/>
      </w:pPr>
    </w:p>
    <w:p>
      <w:pPr>
        <w:widowControl w:val="0"/>
        <w:numPr>
          <w:ilvl w:val="0"/>
          <w:numId w:val="0"/>
        </w:numPr>
        <w:spacing w:line="240" w:lineRule="auto"/>
        <w:jc w:val="left"/>
      </w:pPr>
    </w:p>
    <w:p>
      <w:pPr>
        <w:widowControl w:val="0"/>
        <w:numPr>
          <w:ilvl w:val="0"/>
          <w:numId w:val="0"/>
        </w:numPr>
        <w:spacing w:line="240" w:lineRule="auto"/>
        <w:jc w:val="left"/>
      </w:pPr>
    </w:p>
    <w:p>
      <w:pPr>
        <w:widowControl w:val="0"/>
        <w:numPr>
          <w:ilvl w:val="0"/>
          <w:numId w:val="0"/>
        </w:numPr>
        <w:spacing w:line="240" w:lineRule="auto"/>
        <w:jc w:val="left"/>
      </w:pPr>
    </w:p>
    <w:p>
      <w:pPr>
        <w:widowControl w:val="0"/>
        <w:numPr>
          <w:ilvl w:val="0"/>
          <w:numId w:val="0"/>
        </w:numPr>
        <w:spacing w:line="240" w:lineRule="auto"/>
        <w:jc w:val="left"/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pStyle w:val="7"/>
        <w:numPr>
          <w:ilvl w:val="0"/>
          <w:numId w:val="25"/>
        </w:numPr>
        <w:bidi w:val="0"/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删除分单</w:t>
      </w: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点击分单标签右侧的小灰点按钮，提示是否删除，确认则删除当前分单。</w:t>
      </w: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注：删除分单后自动把进仓编号的“配置状态”变为“未配置”。</w:t>
      </w:r>
    </w:p>
    <w:p>
      <w:r>
        <w:drawing>
          <wp:inline distT="0" distB="0" distL="114300" distR="114300">
            <wp:extent cx="4323715" cy="657225"/>
            <wp:effectExtent l="0" t="0" r="635" b="9525"/>
            <wp:docPr id="5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6"/>
        <w:numPr>
          <w:ilvl w:val="0"/>
          <w:numId w:val="23"/>
        </w:numPr>
        <w:bidi w:val="0"/>
        <w:ind w:left="1260" w:leftChars="0" w:hanging="420" w:firstLineChars="0"/>
        <w:rPr>
          <w:rFonts w:hint="eastAsia"/>
          <w:lang w:val="en-US" w:eastAsia="zh-CN"/>
        </w:rPr>
      </w:pPr>
      <w:bookmarkStart w:id="80" w:name="_Toc11176"/>
      <w:r>
        <w:rPr>
          <w:rFonts w:hint="eastAsia"/>
          <w:lang w:val="en-US" w:eastAsia="zh-CN"/>
        </w:rPr>
        <w:t>Amazon信息（只用于市场部亚马逊订单使用）</w:t>
      </w:r>
      <w:bookmarkEnd w:id="80"/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fldChar w:fldCharType="begin"/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instrText xml:space="preserve"> HYPERLINK \l "配货操作" </w:instrTex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fldChar w:fldCharType="separate"/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【Amazon信息】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fldChar w:fldCharType="end"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按钮。切换到Amazon信息页面。</w:t>
      </w:r>
    </w:p>
    <w:p>
      <w:pP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69230" cy="1614170"/>
            <wp:effectExtent l="0" t="0" r="7620" b="5080"/>
            <wp:docPr id="16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3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5"/>
        <w:numPr>
          <w:ilvl w:val="0"/>
          <w:numId w:val="22"/>
        </w:numPr>
        <w:bidi w:val="0"/>
        <w:rPr>
          <w:rFonts w:hint="eastAsia"/>
          <w:sz w:val="24"/>
          <w:szCs w:val="24"/>
          <w:lang w:val="en-US" w:eastAsia="zh-CN"/>
        </w:rPr>
      </w:pPr>
      <w:bookmarkStart w:id="81" w:name="_Toc11070"/>
      <w:bookmarkStart w:id="82" w:name="_Toc19827"/>
      <w:bookmarkStart w:id="83" w:name="_Toc21195"/>
      <w:bookmarkStart w:id="84" w:name="_Toc12295"/>
      <w:r>
        <w:rPr>
          <w:rFonts w:hint="eastAsia"/>
          <w:sz w:val="24"/>
          <w:szCs w:val="24"/>
          <w:lang w:val="en-US" w:eastAsia="zh-CN"/>
        </w:rPr>
        <w:t>始发港服务</w:t>
      </w:r>
      <w:bookmarkEnd w:id="81"/>
      <w:bookmarkEnd w:id="82"/>
      <w:bookmarkEnd w:id="83"/>
      <w:bookmarkEnd w:id="84"/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始发港服务：根据上榜时所选择的</w:t>
      </w:r>
      <w:r>
        <w:rPr>
          <w:rFonts w:hint="eastAsia"/>
          <w:b/>
          <w:bCs/>
          <w:color w:val="FFC000"/>
          <w:sz w:val="21"/>
          <w:szCs w:val="21"/>
          <w:lang w:val="en-US" w:eastAsia="zh-CN"/>
        </w:rPr>
        <w:t>“恒丰服务”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，始发港服务就会显示相应的服务内容。在订单完成前，必须要把所有服务完成。“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未完成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”的服务是</w:t>
      </w: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>红色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，“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已完成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”的服务是</w:t>
      </w:r>
      <w:r>
        <w:rPr>
          <w:rFonts w:hint="eastAsia"/>
          <w:b/>
          <w:bCs/>
          <w:color w:val="00B050"/>
          <w:sz w:val="21"/>
          <w:szCs w:val="21"/>
          <w:lang w:val="en-US" w:eastAsia="zh-CN"/>
        </w:rPr>
        <w:t>绿色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6"/>
        <w:keepNext/>
        <w:keepLines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40" w:lineRule="auto"/>
        <w:ind w:left="1259" w:leftChars="0" w:hanging="420" w:firstLineChars="0"/>
        <w:textAlignment w:val="auto"/>
        <w:rPr>
          <w:rFonts w:hint="eastAsia"/>
          <w:lang w:val="en-US" w:eastAsia="zh-CN"/>
        </w:rPr>
      </w:pPr>
      <w:bookmarkStart w:id="85" w:name="_Toc7496"/>
      <w:bookmarkStart w:id="86" w:name="_Toc2542"/>
      <w:bookmarkStart w:id="87" w:name="_Toc5347"/>
      <w:r>
        <w:rPr>
          <w:rFonts w:hint="eastAsia"/>
          <w:lang w:val="en-US" w:eastAsia="zh-CN"/>
        </w:rPr>
        <w:t>总单服务编辑</w:t>
      </w:r>
      <w:bookmarkEnd w:id="85"/>
      <w:bookmarkEnd w:id="86"/>
      <w:bookmarkEnd w:id="87"/>
    </w:p>
    <w:p>
      <w:pPr>
        <w:numPr>
          <w:ilvl w:val="0"/>
          <w:numId w:val="4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点击订单右侧的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【总单服务编辑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】按钮，弹出订单服务编辑页面。</w:t>
      </w:r>
    </w:p>
    <w:p>
      <w:pPr>
        <w:numPr>
          <w:ilvl w:val="0"/>
          <w:numId w:val="4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勾选或去除服务后，点击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【保存】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按钮，完成修改订单服务。</w:t>
      </w:r>
    </w:p>
    <w:p>
      <w:pPr>
        <w:numPr>
          <w:ilvl w:val="0"/>
          <w:numId w:val="4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在“订单完成”前都可以更改服务。</w:t>
      </w: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FF000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color w:val="FF0000"/>
          <w:sz w:val="21"/>
          <w:szCs w:val="21"/>
          <w:lang w:val="en-US" w:eastAsia="zh-CN"/>
        </w:rPr>
        <w:t>注：</w:t>
      </w:r>
    </w:p>
    <w:p>
      <w:pPr>
        <w:numPr>
          <w:ilvl w:val="0"/>
          <w:numId w:val="41"/>
        </w:numPr>
        <w:spacing w:line="240" w:lineRule="auto"/>
        <w:ind w:leftChars="200"/>
        <w:jc w:val="left"/>
        <w:rPr>
          <w:rFonts w:hint="eastAsia"/>
          <w:b w:val="0"/>
          <w:bCs w:val="0"/>
          <w:color w:val="FF000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color w:val="FF0000"/>
          <w:sz w:val="21"/>
          <w:szCs w:val="21"/>
          <w:lang w:val="en-US" w:eastAsia="zh-CN"/>
        </w:rPr>
        <w:t>分配后再添加的服务，这些服务只会留在销售站，不会派给“操作站”。</w:t>
      </w:r>
    </w:p>
    <w:p>
      <w:pPr>
        <w:numPr>
          <w:ilvl w:val="0"/>
          <w:numId w:val="41"/>
        </w:numPr>
        <w:spacing w:line="240" w:lineRule="auto"/>
        <w:ind w:leftChars="200"/>
        <w:jc w:val="left"/>
        <w:rPr>
          <w:rFonts w:hint="eastAsia"/>
          <w:b w:val="0"/>
          <w:bCs w:val="0"/>
          <w:color w:val="FF000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color w:val="FF0000"/>
          <w:sz w:val="21"/>
          <w:szCs w:val="21"/>
          <w:lang w:val="en-US" w:eastAsia="zh-CN"/>
        </w:rPr>
        <w:t>若服务已分配、服务已完成和服务中产生费用了，都无法取消该服务。必须先删除费用，再取消完成，后再取消服务。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  <w:r>
        <w:drawing>
          <wp:inline distT="0" distB="0" distL="114300" distR="114300">
            <wp:extent cx="5264785" cy="1480185"/>
            <wp:effectExtent l="0" t="0" r="12065" b="5715"/>
            <wp:docPr id="16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3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8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</w:p>
    <w:p>
      <w:pPr>
        <w:pStyle w:val="6"/>
        <w:keepNext/>
        <w:keepLines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40" w:lineRule="auto"/>
        <w:ind w:left="1259" w:leftChars="0" w:hanging="420" w:firstLineChars="0"/>
        <w:textAlignment w:val="auto"/>
        <w:rPr>
          <w:rFonts w:hint="eastAsia"/>
          <w:lang w:val="en-US" w:eastAsia="zh-CN"/>
        </w:rPr>
      </w:pPr>
      <w:bookmarkStart w:id="88" w:name="_Toc9317"/>
      <w:bookmarkStart w:id="89" w:name="_Toc14675"/>
      <w:bookmarkStart w:id="90" w:name="_Toc16085"/>
      <w:r>
        <w:rPr>
          <w:rFonts w:hint="eastAsia"/>
          <w:lang w:val="en-US" w:eastAsia="zh-CN"/>
        </w:rPr>
        <w:t>仓库服务</w:t>
      </w:r>
      <w:bookmarkEnd w:id="88"/>
      <w:bookmarkEnd w:id="89"/>
      <w:bookmarkEnd w:id="90"/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仓库服务</w:t>
      </w:r>
      <w:r>
        <w:rPr>
          <w:rFonts w:hint="eastAsia"/>
          <w:sz w:val="21"/>
          <w:szCs w:val="21"/>
          <w:lang w:val="en-US" w:eastAsia="zh-CN"/>
        </w:rPr>
        <w:t>”会跟随“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配货完成</w:t>
      </w:r>
      <w:r>
        <w:rPr>
          <w:rFonts w:hint="eastAsia"/>
          <w:sz w:val="21"/>
          <w:szCs w:val="21"/>
          <w:lang w:val="en-US" w:eastAsia="zh-CN"/>
        </w:rPr>
        <w:t>”自动完成任务。此处无需操作。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Chars="0"/>
        <w:jc w:val="left"/>
      </w:pPr>
      <w:r>
        <w:drawing>
          <wp:inline distT="0" distB="0" distL="114300" distR="114300">
            <wp:extent cx="5273675" cy="1797050"/>
            <wp:effectExtent l="0" t="0" r="3175" b="12700"/>
            <wp:docPr id="16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3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Chars="0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6"/>
        <w:keepNext/>
        <w:keepLines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40" w:lineRule="auto"/>
        <w:ind w:left="1259" w:leftChars="0" w:hanging="420" w:firstLineChars="0"/>
        <w:textAlignment w:val="auto"/>
        <w:rPr>
          <w:rFonts w:hint="eastAsia"/>
          <w:lang w:val="en-US" w:eastAsia="zh-CN"/>
        </w:rPr>
      </w:pPr>
      <w:bookmarkStart w:id="91" w:name="_Toc30855"/>
      <w:bookmarkStart w:id="92" w:name="_Toc25149"/>
      <w:bookmarkStart w:id="93" w:name="_Toc27678"/>
      <w:r>
        <w:rPr>
          <w:rFonts w:hint="eastAsia"/>
          <w:lang w:val="en-US" w:eastAsia="zh-CN"/>
        </w:rPr>
        <w:t>提货服务</w:t>
      </w:r>
      <w:bookmarkEnd w:id="91"/>
      <w:bookmarkEnd w:id="92"/>
      <w:bookmarkEnd w:id="93"/>
    </w:p>
    <w:p>
      <w:pPr>
        <w:numPr>
          <w:ilvl w:val="0"/>
          <w:numId w:val="42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【提货服务】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标签按钮，切换到提货服务页面。</w:t>
      </w:r>
    </w:p>
    <w:p>
      <w:pPr>
        <w:numPr>
          <w:ilvl w:val="0"/>
          <w:numId w:val="42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选择进仓编号、录入相关提货地信息以及送货地信息。</w:t>
      </w:r>
    </w:p>
    <w:p>
      <w:pPr>
        <w:numPr>
          <w:ilvl w:val="0"/>
          <w:numId w:val="42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操作地选择“非我司”。</w:t>
      </w:r>
    </w:p>
    <w:p>
      <w:pPr>
        <w:numPr>
          <w:ilvl w:val="0"/>
          <w:numId w:val="42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【保存提货信息】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按钮，添加提货服务。</w:t>
      </w:r>
    </w:p>
    <w:p>
      <w:pPr>
        <w:numPr>
          <w:ilvl w:val="0"/>
          <w:numId w:val="42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点击列表中的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【任务完成】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按钮，即可完成提货服务。</w:t>
      </w:r>
    </w:p>
    <w:p>
      <w:pPr>
        <w:numPr>
          <w:ilvl w:val="0"/>
          <w:numId w:val="42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完成后下方会显示录入费用的区域。</w:t>
      </w:r>
    </w:p>
    <w:p>
      <w:pPr>
        <w:numPr>
          <w:ilvl w:val="0"/>
          <w:numId w:val="42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如果需要生成派车单，保存记录后，点击派车单按钮即可。</w:t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注：</w:t>
      </w:r>
    </w:p>
    <w:p>
      <w:pPr>
        <w:numPr>
          <w:ilvl w:val="0"/>
          <w:numId w:val="43"/>
        </w:numPr>
        <w:spacing w:line="240" w:lineRule="auto"/>
        <w:ind w:left="420" w:leftChars="0" w:hanging="420" w:firstLine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第一次添加提货地信息后，系统会自动保存客户地址。以便于下次录入。</w:t>
      </w:r>
    </w:p>
    <w:p>
      <w:pPr>
        <w:numPr>
          <w:ilvl w:val="0"/>
          <w:numId w:val="43"/>
        </w:numPr>
        <w:spacing w:line="240" w:lineRule="auto"/>
        <w:ind w:left="420" w:leftChars="0" w:hanging="420" w:firstLineChars="0"/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提货信息右侧的“搜索地址”功能，可以快速查询当前客户的所有提货地信息。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  <w:r>
        <w:drawing>
          <wp:inline distT="0" distB="0" distL="114300" distR="114300">
            <wp:extent cx="5271770" cy="2531110"/>
            <wp:effectExtent l="0" t="0" r="5080" b="2540"/>
            <wp:docPr id="16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3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</w:p>
    <w:p>
      <w:pPr>
        <w:pStyle w:val="6"/>
        <w:keepNext/>
        <w:keepLines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40" w:lineRule="auto"/>
        <w:ind w:left="1259" w:leftChars="0" w:hanging="420" w:firstLineChars="0"/>
        <w:textAlignment w:val="auto"/>
        <w:rPr>
          <w:rFonts w:hint="eastAsia"/>
          <w:lang w:val="en-US" w:eastAsia="zh-CN"/>
        </w:rPr>
      </w:pPr>
      <w:bookmarkStart w:id="94" w:name="_Toc827"/>
      <w:bookmarkStart w:id="95" w:name="_Toc12895"/>
      <w:bookmarkStart w:id="96" w:name="_Toc1237"/>
      <w:r>
        <w:rPr>
          <w:rFonts w:hint="eastAsia"/>
          <w:lang w:val="en-US" w:eastAsia="zh-CN"/>
        </w:rPr>
        <w:t>报关服务</w:t>
      </w:r>
      <w:bookmarkEnd w:id="94"/>
      <w:bookmarkEnd w:id="95"/>
      <w:bookmarkEnd w:id="96"/>
    </w:p>
    <w:p>
      <w:pPr>
        <w:pStyle w:val="7"/>
        <w:numPr>
          <w:ilvl w:val="0"/>
          <w:numId w:val="25"/>
        </w:numPr>
        <w:bidi w:val="0"/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报关操作</w:t>
      </w:r>
    </w:p>
    <w:p>
      <w:pPr>
        <w:numPr>
          <w:ilvl w:val="0"/>
          <w:numId w:val="44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【报关服务】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标签按钮，切换到报关服务页面。</w:t>
      </w:r>
    </w:p>
    <w:p>
      <w:pPr>
        <w:numPr>
          <w:ilvl w:val="0"/>
          <w:numId w:val="44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选择分运单号，输入报关单信息，点击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【保存】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按钮。</w:t>
      </w:r>
    </w:p>
    <w:p>
      <w:pPr>
        <w:numPr>
          <w:ilvl w:val="0"/>
          <w:numId w:val="44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勾选列表中的报关单号，点击右侧的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【收单】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按钮。可以进行报关操作（每次操作时都需要勾选列表中的分运单号）。</w:t>
      </w:r>
    </w:p>
    <w:p>
      <w:pPr>
        <w:numPr>
          <w:ilvl w:val="0"/>
          <w:numId w:val="44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所有报关单全都“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可交付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”或者“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退关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”后，报关服务自动完成。</w:t>
      </w: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73675" cy="1551305"/>
            <wp:effectExtent l="0" t="0" r="3175" b="1079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7"/>
        <w:numPr>
          <w:ilvl w:val="0"/>
          <w:numId w:val="25"/>
        </w:numPr>
        <w:bidi w:val="0"/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一分单有多个报关单操作</w:t>
      </w:r>
    </w:p>
    <w:p>
      <w:pPr>
        <w:numPr>
          <w:ilvl w:val="0"/>
          <w:numId w:val="45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点击列表中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【修改】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按钮，系统会把报关信息全部带出来。</w:t>
      </w:r>
    </w:p>
    <w:p>
      <w:pPr>
        <w:numPr>
          <w:ilvl w:val="0"/>
          <w:numId w:val="45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anchor distT="0" distB="0" distL="114935" distR="114935" simplePos="0" relativeHeight="251687936" behindDoc="0" locked="0" layoutInCell="1" allowOverlap="1">
            <wp:simplePos x="0" y="0"/>
            <wp:positionH relativeFrom="column">
              <wp:posOffset>1690370</wp:posOffset>
            </wp:positionH>
            <wp:positionV relativeFrom="paragraph">
              <wp:posOffset>27305</wp:posOffset>
            </wp:positionV>
            <wp:extent cx="164465" cy="152400"/>
            <wp:effectExtent l="0" t="0" r="6985" b="0"/>
            <wp:wrapNone/>
            <wp:docPr id="7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64465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点击报关单右侧的    按钮，会在下方添加一条报关单。（每次点击都会加一条）</w:t>
      </w:r>
    </w:p>
    <w:p>
      <w:pPr>
        <w:numPr>
          <w:ilvl w:val="0"/>
          <w:numId w:val="45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anchor distT="0" distB="0" distL="114935" distR="114935" simplePos="0" relativeHeight="251688960" behindDoc="0" locked="0" layoutInCell="1" allowOverlap="1">
            <wp:simplePos x="0" y="0"/>
            <wp:positionH relativeFrom="column">
              <wp:posOffset>1713865</wp:posOffset>
            </wp:positionH>
            <wp:positionV relativeFrom="paragraph">
              <wp:posOffset>25400</wp:posOffset>
            </wp:positionV>
            <wp:extent cx="127000" cy="133350"/>
            <wp:effectExtent l="0" t="0" r="6350" b="0"/>
            <wp:wrapNone/>
            <wp:docPr id="7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点击报关单右侧的    按钮，则删除对应的报关单。</w:t>
      </w:r>
    </w:p>
    <w:p>
      <w:pPr>
        <w:numPr>
          <w:ilvl w:val="0"/>
          <w:numId w:val="45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修改报关单信息后，点击左下方的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【保存】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按钮，即可完成切分多个报关单操作。</w:t>
      </w:r>
    </w:p>
    <w:p>
      <w:pPr>
        <w:widowControl w:val="0"/>
        <w:numPr>
          <w:ilvl w:val="0"/>
          <w:numId w:val="0"/>
        </w:numPr>
        <w:spacing w:line="240" w:lineRule="auto"/>
        <w:jc w:val="left"/>
      </w:pPr>
    </w:p>
    <w:p>
      <w:pPr>
        <w:widowControl w:val="0"/>
        <w:numPr>
          <w:ilvl w:val="0"/>
          <w:numId w:val="0"/>
        </w:numPr>
        <w:spacing w:line="240" w:lineRule="auto"/>
        <w:jc w:val="left"/>
      </w:pPr>
      <w:r>
        <w:drawing>
          <wp:inline distT="0" distB="0" distL="114300" distR="114300">
            <wp:extent cx="5270500" cy="884555"/>
            <wp:effectExtent l="0" t="0" r="6350" b="1079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240" w:lineRule="auto"/>
        <w:jc w:val="left"/>
      </w:pPr>
    </w:p>
    <w:p>
      <w:pPr>
        <w:widowControl w:val="0"/>
        <w:numPr>
          <w:ilvl w:val="0"/>
          <w:numId w:val="0"/>
        </w:numPr>
        <w:spacing w:line="240" w:lineRule="auto"/>
        <w:jc w:val="left"/>
      </w:pPr>
    </w:p>
    <w:p>
      <w:pPr>
        <w:widowControl w:val="0"/>
        <w:numPr>
          <w:ilvl w:val="0"/>
          <w:numId w:val="0"/>
        </w:numPr>
        <w:spacing w:line="240" w:lineRule="auto"/>
        <w:jc w:val="left"/>
      </w:pPr>
    </w:p>
    <w:p>
      <w:pPr>
        <w:widowControl w:val="0"/>
        <w:numPr>
          <w:ilvl w:val="0"/>
          <w:numId w:val="0"/>
        </w:numPr>
        <w:spacing w:line="240" w:lineRule="auto"/>
        <w:jc w:val="left"/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pStyle w:val="6"/>
        <w:keepNext/>
        <w:keepLines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40" w:lineRule="auto"/>
        <w:ind w:left="1259" w:leftChars="0" w:hanging="420" w:firstLineChars="0"/>
        <w:textAlignment w:val="auto"/>
        <w:rPr>
          <w:rFonts w:hint="eastAsia"/>
          <w:lang w:val="en-US" w:eastAsia="zh-CN"/>
        </w:rPr>
      </w:pPr>
      <w:bookmarkStart w:id="97" w:name="_Toc31814"/>
      <w:bookmarkStart w:id="98" w:name="_Toc30923"/>
      <w:bookmarkStart w:id="99" w:name="_Toc13101"/>
      <w:r>
        <w:rPr>
          <w:rFonts w:hint="eastAsia"/>
          <w:lang w:val="en-US" w:eastAsia="zh-CN"/>
        </w:rPr>
        <w:t>总单制单</w:t>
      </w:r>
      <w:bookmarkEnd w:id="97"/>
      <w:bookmarkEnd w:id="98"/>
      <w:bookmarkEnd w:id="99"/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  <w:r>
        <w:drawing>
          <wp:inline distT="0" distB="0" distL="114300" distR="114300">
            <wp:extent cx="5408295" cy="177165"/>
            <wp:effectExtent l="0" t="0" r="1905" b="1333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8295" cy="17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6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【总单制作】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标签按钮，切换到总单制作页面。</w:t>
      </w:r>
    </w:p>
    <w:p>
      <w:pPr>
        <w:numPr>
          <w:ilvl w:val="0"/>
          <w:numId w:val="46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订单新增时，有填写收发货人信息，制单页面会自动带出收发货人信息。</w:t>
      </w: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72405" cy="632460"/>
            <wp:effectExtent l="0" t="0" r="4445" b="15240"/>
            <wp:docPr id="8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32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6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货运单表头信息会自动根据基础数据-航司信息维护的“</w:t>
      </w:r>
      <w:r>
        <w:rPr>
          <w:rFonts w:ascii="Verdana" w:hAnsi="Verdana" w:eastAsia="宋体" w:cs="Verdana"/>
          <w:sz w:val="18"/>
          <w:szCs w:val="18"/>
        </w:rPr>
        <w:t>中性运单表头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”显示。</w:t>
      </w:r>
    </w:p>
    <w:p>
      <w:pPr>
        <w:numPr>
          <w:ilvl w:val="0"/>
          <w:numId w:val="46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“Agents IATA Code，Account No.”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：配置总运单后会自动显示（可修改），前提总运单新增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时有填写制单代码和IATA代码。</w:t>
      </w:r>
    </w:p>
    <w:p>
      <w:pPr>
        <w:numPr>
          <w:ilvl w:val="0"/>
          <w:numId w:val="46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制单件/重/体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：在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航线操作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中，录入制单件/重/体后，系统自动带到总单制单中。</w:t>
      </w: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71770" cy="603250"/>
            <wp:effectExtent l="0" t="0" r="5080" b="635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03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6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计费重量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：默认取系统自动计算(可修改)。修改后，只影响本次制单的计重。不影响订单本身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的计重。</w:t>
      </w:r>
    </w:p>
    <w:p>
      <w:pPr>
        <w:numPr>
          <w:ilvl w:val="0"/>
          <w:numId w:val="46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费率与等级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：根据基础数据维护的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IATA运价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，在配舱完成和配总单完成后，系统默认取出。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可修改。</w:t>
      </w: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69230" cy="885190"/>
            <wp:effectExtent l="0" t="0" r="7620" b="1016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85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6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费用信息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：根据基础数据维护的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航班杂费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，在配总运单后，系统会默认带出运单航司的杂费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信息。可修改</w:t>
      </w:r>
    </w:p>
    <w:p>
      <w:pPr>
        <w:numPr>
          <w:ilvl w:val="0"/>
          <w:numId w:val="46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任务完成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：总单制单会在“总单打印”和“保存总单信息”时自动完成。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 w:eastAsiaTheme="minorEastAsia"/>
          <w:lang w:val="en-US" w:eastAsia="zh-CN"/>
        </w:rPr>
      </w:pPr>
    </w:p>
    <w:p>
      <w:pPr>
        <w:pStyle w:val="6"/>
        <w:keepNext/>
        <w:keepLines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40" w:lineRule="auto"/>
        <w:ind w:left="1259" w:leftChars="0" w:hanging="420" w:firstLineChars="0"/>
        <w:textAlignment w:val="auto"/>
        <w:rPr>
          <w:rFonts w:hint="eastAsia"/>
          <w:lang w:val="en-US" w:eastAsia="zh-CN"/>
        </w:rPr>
      </w:pPr>
      <w:bookmarkStart w:id="100" w:name="_Toc31424"/>
      <w:bookmarkStart w:id="101" w:name="_Toc31331"/>
      <w:bookmarkStart w:id="102" w:name="_Toc28702"/>
      <w:r>
        <w:rPr>
          <w:rFonts w:hint="eastAsia"/>
          <w:lang w:val="en-US" w:eastAsia="zh-CN"/>
        </w:rPr>
        <w:t>分单制单</w:t>
      </w:r>
      <w:bookmarkEnd w:id="100"/>
      <w:bookmarkEnd w:id="101"/>
      <w:bookmarkEnd w:id="102"/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Chars="0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376545" cy="190500"/>
            <wp:effectExtent l="0" t="0" r="14605" b="0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7654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7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【分单制作】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标签按钮，切换到分单制作页面。</w:t>
      </w:r>
    </w:p>
    <w:p>
      <w:pPr>
        <w:numPr>
          <w:ilvl w:val="0"/>
          <w:numId w:val="47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操作同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总单制作。</w:t>
      </w: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1609725" cy="285750"/>
            <wp:effectExtent l="0" t="0" r="9525" b="0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7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AS ARRANGED：勾选后，分单制单的费用会显示 AS ARRANGED</w:t>
      </w: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6"/>
        <w:keepNext/>
        <w:keepLines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40" w:lineRule="auto"/>
        <w:ind w:left="1259" w:leftChars="0" w:hanging="420" w:firstLineChars="0"/>
        <w:textAlignment w:val="auto"/>
        <w:rPr>
          <w:rFonts w:hint="eastAsia"/>
          <w:lang w:val="en-US" w:eastAsia="zh-CN"/>
        </w:rPr>
      </w:pPr>
      <w:bookmarkStart w:id="103" w:name="_Toc26172"/>
      <w:bookmarkStart w:id="104" w:name="_Toc18472"/>
      <w:bookmarkStart w:id="105" w:name="_Toc3349"/>
      <w:r>
        <w:rPr>
          <w:rFonts w:hint="eastAsia"/>
          <w:lang w:val="en-US" w:eastAsia="zh-CN"/>
        </w:rPr>
        <w:t>恒丰安检</w:t>
      </w:r>
      <w:bookmarkEnd w:id="103"/>
      <w:bookmarkEnd w:id="104"/>
      <w:bookmarkEnd w:id="105"/>
    </w:p>
    <w:p>
      <w:pPr>
        <w:numPr>
          <w:ilvl w:val="0"/>
          <w:numId w:val="48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【恒丰安检】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标签按钮，切换到恒丰安检服务。</w:t>
      </w:r>
    </w:p>
    <w:p>
      <w:pPr>
        <w:numPr>
          <w:ilvl w:val="0"/>
          <w:numId w:val="48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录入服务内容，点击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【保存】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按钮，新增服务记录。</w:t>
      </w:r>
    </w:p>
    <w:p>
      <w:pPr>
        <w:numPr>
          <w:ilvl w:val="0"/>
          <w:numId w:val="48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点击列表中的“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任务完成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”，完成恒丰安检服务。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505585"/>
            <wp:effectExtent l="0" t="0" r="2540" b="18415"/>
            <wp:docPr id="16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3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/>
        <w:keepLines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40" w:lineRule="auto"/>
        <w:ind w:left="1259" w:leftChars="0" w:hanging="420" w:firstLineChars="0"/>
        <w:textAlignment w:val="auto"/>
        <w:rPr>
          <w:rFonts w:hint="eastAsia"/>
          <w:lang w:val="en-US" w:eastAsia="zh-CN"/>
        </w:rPr>
      </w:pPr>
      <w:bookmarkStart w:id="106" w:name="_Toc30656"/>
      <w:r>
        <w:rPr>
          <w:rFonts w:hint="eastAsia"/>
          <w:lang w:val="en-US" w:eastAsia="zh-CN"/>
        </w:rPr>
        <w:t>打板服务</w:t>
      </w:r>
      <w:bookmarkEnd w:id="106"/>
    </w:p>
    <w:p>
      <w:pPr>
        <w:numPr>
          <w:ilvl w:val="0"/>
          <w:numId w:val="49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【打板服务】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标签按钮，切换到打板服务。</w:t>
      </w:r>
    </w:p>
    <w:p>
      <w:pPr>
        <w:numPr>
          <w:ilvl w:val="0"/>
          <w:numId w:val="49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操作同“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恒丰安检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”。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以下服务操作基本相同。</w:t>
      </w:r>
    </w:p>
    <w:p>
      <w:pPr>
        <w:pStyle w:val="6"/>
        <w:keepNext/>
        <w:keepLines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40" w:lineRule="auto"/>
        <w:ind w:left="1259" w:leftChars="0" w:hanging="420" w:firstLineChars="0"/>
        <w:textAlignment w:val="auto"/>
        <w:rPr>
          <w:rFonts w:hint="eastAsia"/>
          <w:lang w:val="en-US" w:eastAsia="zh-CN"/>
        </w:rPr>
      </w:pPr>
      <w:bookmarkStart w:id="107" w:name="_Toc31805"/>
      <w:r>
        <w:rPr>
          <w:rFonts w:hint="eastAsia"/>
          <w:lang w:val="en-US" w:eastAsia="zh-CN"/>
        </w:rPr>
        <w:t>快递服务</w:t>
      </w:r>
      <w:bookmarkEnd w:id="107"/>
    </w:p>
    <w:p>
      <w:pPr>
        <w:pStyle w:val="6"/>
        <w:keepNext/>
        <w:keepLines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40" w:lineRule="auto"/>
        <w:ind w:left="1259" w:leftChars="0" w:hanging="420" w:firstLineChars="0"/>
        <w:textAlignment w:val="auto"/>
        <w:rPr>
          <w:rFonts w:hint="eastAsia"/>
          <w:lang w:val="en-US" w:eastAsia="zh-CN"/>
        </w:rPr>
      </w:pPr>
      <w:bookmarkStart w:id="108" w:name="_Toc17850"/>
      <w:r>
        <w:rPr>
          <w:rFonts w:hint="eastAsia"/>
          <w:lang w:val="en-US" w:eastAsia="zh-CN"/>
        </w:rPr>
        <w:t>磁检服务</w:t>
      </w:r>
      <w:bookmarkEnd w:id="108"/>
    </w:p>
    <w:p>
      <w:pPr>
        <w:pStyle w:val="6"/>
        <w:keepNext/>
        <w:keepLines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40" w:lineRule="auto"/>
        <w:ind w:left="1259" w:leftChars="0" w:hanging="420" w:firstLineChars="0"/>
        <w:textAlignment w:val="auto"/>
        <w:rPr>
          <w:rFonts w:hint="eastAsia"/>
          <w:lang w:val="en-US" w:eastAsia="zh-CN"/>
        </w:rPr>
      </w:pPr>
      <w:bookmarkStart w:id="109" w:name="_Toc14102"/>
      <w:r>
        <w:rPr>
          <w:rFonts w:hint="eastAsia"/>
          <w:lang w:val="en-US" w:eastAsia="zh-CN"/>
        </w:rPr>
        <w:t>改包装服务</w:t>
      </w:r>
      <w:bookmarkEnd w:id="109"/>
    </w:p>
    <w:p>
      <w:pPr>
        <w:pStyle w:val="6"/>
        <w:keepNext/>
        <w:keepLines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40" w:lineRule="auto"/>
        <w:ind w:left="1259" w:leftChars="0" w:hanging="420" w:firstLineChars="0"/>
        <w:textAlignment w:val="auto"/>
        <w:rPr>
          <w:rFonts w:hint="eastAsia"/>
          <w:lang w:val="en-US" w:eastAsia="zh-CN"/>
        </w:rPr>
      </w:pPr>
      <w:bookmarkStart w:id="110" w:name="_Toc16766"/>
      <w:r>
        <w:rPr>
          <w:rFonts w:hint="eastAsia"/>
          <w:lang w:val="en-US" w:eastAsia="zh-CN"/>
        </w:rPr>
        <w:t>材料提供服务</w:t>
      </w:r>
      <w:bookmarkEnd w:id="110"/>
    </w:p>
    <w:p>
      <w:pPr>
        <w:pStyle w:val="6"/>
        <w:keepNext/>
        <w:keepLines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40" w:lineRule="auto"/>
        <w:ind w:left="1259" w:leftChars="0" w:hanging="420" w:firstLineChars="0"/>
        <w:textAlignment w:val="auto"/>
        <w:rPr>
          <w:rFonts w:hint="eastAsia"/>
          <w:lang w:val="en-US" w:eastAsia="zh-CN"/>
        </w:rPr>
      </w:pPr>
      <w:bookmarkStart w:id="111" w:name="_Toc28416"/>
      <w:r>
        <w:rPr>
          <w:rFonts w:hint="eastAsia"/>
          <w:lang w:val="en-US" w:eastAsia="zh-CN"/>
        </w:rPr>
        <w:t>化工鉴定</w:t>
      </w:r>
      <w:bookmarkEnd w:id="111"/>
    </w:p>
    <w:p>
      <w:pPr>
        <w:pStyle w:val="6"/>
        <w:keepNext/>
        <w:keepLines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40" w:lineRule="auto"/>
        <w:ind w:left="1259" w:leftChars="0" w:hanging="420" w:firstLineChars="0"/>
        <w:textAlignment w:val="auto"/>
        <w:rPr>
          <w:rFonts w:hint="eastAsia"/>
          <w:lang w:val="en-US" w:eastAsia="zh-CN"/>
        </w:rPr>
      </w:pPr>
      <w:bookmarkStart w:id="112" w:name="_Toc1977"/>
      <w:r>
        <w:rPr>
          <w:rFonts w:hint="eastAsia"/>
          <w:lang w:val="en-US" w:eastAsia="zh-CN"/>
        </w:rPr>
        <w:t>挂衣服务</w:t>
      </w:r>
      <w:bookmarkEnd w:id="112"/>
    </w:p>
    <w:p>
      <w:pPr>
        <w:pStyle w:val="6"/>
        <w:keepNext/>
        <w:keepLines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40" w:lineRule="auto"/>
        <w:ind w:left="1259" w:leftChars="0" w:hanging="420" w:firstLineChars="0"/>
        <w:textAlignment w:val="auto"/>
        <w:rPr>
          <w:rFonts w:hint="eastAsia"/>
          <w:lang w:val="en-US" w:eastAsia="zh-CN"/>
        </w:rPr>
      </w:pPr>
      <w:bookmarkStart w:id="113" w:name="_Toc899"/>
      <w:r>
        <w:rPr>
          <w:rFonts w:hint="eastAsia"/>
          <w:lang w:val="en-US" w:eastAsia="zh-CN"/>
        </w:rPr>
        <w:t>贴签服务</w:t>
      </w:r>
      <w:bookmarkEnd w:id="113"/>
    </w:p>
    <w:p>
      <w:pPr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5"/>
        <w:numPr>
          <w:ilvl w:val="0"/>
          <w:numId w:val="22"/>
        </w:numPr>
        <w:bidi w:val="0"/>
        <w:rPr>
          <w:rFonts w:hint="eastAsia"/>
          <w:sz w:val="24"/>
          <w:szCs w:val="24"/>
          <w:lang w:val="en-US" w:eastAsia="zh-CN"/>
        </w:rPr>
      </w:pPr>
      <w:bookmarkStart w:id="114" w:name="_Toc14271"/>
      <w:bookmarkStart w:id="115" w:name="_Toc10682"/>
      <w:bookmarkStart w:id="116" w:name="_Toc28937"/>
      <w:bookmarkStart w:id="117" w:name="_Toc312"/>
      <w:bookmarkStart w:id="118" w:name="分配至外站"/>
      <w:bookmarkStart w:id="119" w:name="_分配至外站"/>
      <w:r>
        <w:rPr>
          <w:rFonts w:hint="eastAsia"/>
          <w:sz w:val="24"/>
          <w:szCs w:val="24"/>
          <w:lang w:val="en-US" w:eastAsia="zh-CN"/>
        </w:rPr>
        <w:t>分配至外站</w:t>
      </w:r>
      <w:bookmarkEnd w:id="114"/>
      <w:bookmarkEnd w:id="115"/>
      <w:bookmarkEnd w:id="116"/>
      <w:bookmarkEnd w:id="117"/>
    </w:p>
    <w:bookmarkEnd w:id="118"/>
    <w:bookmarkEnd w:id="119"/>
    <w:p>
      <w:pPr>
        <w:numPr>
          <w:ilvl w:val="0"/>
          <w:numId w:val="50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【分配至外站】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按钮，弹出分配页面。</w:t>
      </w:r>
    </w:p>
    <w:p>
      <w:pPr>
        <w:numPr>
          <w:ilvl w:val="0"/>
          <w:numId w:val="50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选择需要分配的服务。</w:t>
      </w:r>
    </w:p>
    <w:p>
      <w:pPr>
        <w:numPr>
          <w:ilvl w:val="0"/>
          <w:numId w:val="50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选择分配区域</w:t>
      </w:r>
    </w:p>
    <w:p>
      <w:pPr>
        <w:numPr>
          <w:ilvl w:val="0"/>
          <w:numId w:val="50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选择分配模式。</w:t>
      </w:r>
    </w:p>
    <w:p>
      <w:pPr>
        <w:numPr>
          <w:ilvl w:val="0"/>
          <w:numId w:val="50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根据不同的分配模式，填写利润信息。</w:t>
      </w:r>
    </w:p>
    <w:p>
      <w:pPr>
        <w:numPr>
          <w:ilvl w:val="0"/>
          <w:numId w:val="50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点击列表上方的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【分配】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按钮。分配信息会保存到列表中。</w:t>
      </w:r>
    </w:p>
    <w:p>
      <w:pPr>
        <w:numPr>
          <w:ilvl w:val="0"/>
          <w:numId w:val="50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点击列表下方的确认分配，即可完成分配操作。</w:t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分配模式介绍：</w:t>
      </w:r>
    </w:p>
    <w:p>
      <w:pPr>
        <w:numPr>
          <w:ilvl w:val="0"/>
          <w:numId w:val="36"/>
        </w:numPr>
        <w:spacing w:line="240" w:lineRule="auto"/>
        <w:ind w:left="1260" w:leftChars="0" w:hanging="420" w:firstLine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Co-Load模式总价：甲方和乙方达成协议，一口价全部费用卖给乙方。销售站(甲方)无需知道操作站(乙方)的成本，分配后会产生一笔付给操作站的费用。</w:t>
      </w:r>
    </w:p>
    <w:p>
      <w:pPr>
        <w:numPr>
          <w:ilvl w:val="0"/>
          <w:numId w:val="36"/>
        </w:numPr>
        <w:spacing w:line="240" w:lineRule="auto"/>
        <w:ind w:left="1260" w:leftChars="0" w:hanging="420" w:firstLine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Co-Load模式单价ALLIN：包括其他杂费的单价运费卖给乙方。</w:t>
      </w:r>
    </w:p>
    <w:p>
      <w:pPr>
        <w:numPr>
          <w:ilvl w:val="0"/>
          <w:numId w:val="36"/>
        </w:numPr>
        <w:spacing w:line="240" w:lineRule="auto"/>
        <w:ind w:left="1260" w:leftChars="0" w:hanging="420" w:firstLine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Co-Load模式单价++：不包括其他杂费的单价运费卖给乙方。</w:t>
      </w:r>
    </w:p>
    <w:p>
      <w:pPr>
        <w:numPr>
          <w:ilvl w:val="0"/>
          <w:numId w:val="36"/>
        </w:numPr>
        <w:spacing w:line="240" w:lineRule="auto"/>
        <w:ind w:left="1260" w:leftChars="0" w:hanging="420" w:firstLine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利润分成模式：甲方已分成利润的形式卖给乙方。乙方只能录成本，等应付确认后，会把成本带给甲方。当甲方应付应收都确认后，系统会把利润分成的费用带给乙方。最终甲方必须先提交结算，乙方才能提交。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</w:pPr>
      <w:r>
        <w:drawing>
          <wp:inline distT="0" distB="0" distL="114300" distR="114300">
            <wp:extent cx="5269865" cy="476885"/>
            <wp:effectExtent l="0" t="0" r="6985" b="18415"/>
            <wp:docPr id="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6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</w:pPr>
      <w:r>
        <w:drawing>
          <wp:inline distT="0" distB="0" distL="114300" distR="114300">
            <wp:extent cx="5273675" cy="1598930"/>
            <wp:effectExtent l="0" t="0" r="3175" b="1270"/>
            <wp:docPr id="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98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</w:p>
    <w:p>
      <w:pPr>
        <w:pStyle w:val="5"/>
        <w:numPr>
          <w:ilvl w:val="0"/>
          <w:numId w:val="22"/>
        </w:numPr>
        <w:bidi w:val="0"/>
        <w:rPr>
          <w:rFonts w:hint="eastAsia"/>
          <w:sz w:val="24"/>
          <w:szCs w:val="24"/>
          <w:lang w:val="en-US" w:eastAsia="zh-CN"/>
        </w:rPr>
      </w:pPr>
      <w:bookmarkStart w:id="120" w:name="_Toc22481"/>
      <w:bookmarkStart w:id="121" w:name="_Toc18620"/>
      <w:bookmarkStart w:id="122" w:name="_Toc2661"/>
      <w:bookmarkStart w:id="123" w:name="_Toc11276"/>
      <w:r>
        <w:rPr>
          <w:rFonts w:hint="eastAsia"/>
          <w:sz w:val="24"/>
          <w:szCs w:val="24"/>
          <w:lang w:val="en-US" w:eastAsia="zh-CN"/>
        </w:rPr>
        <w:t>单完成</w:t>
      </w:r>
      <w:bookmarkEnd w:id="120"/>
      <w:bookmarkEnd w:id="121"/>
      <w:bookmarkEnd w:id="122"/>
      <w:bookmarkEnd w:id="123"/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</w:pPr>
      <w:r>
        <w:drawing>
          <wp:inline distT="0" distB="0" distL="114300" distR="114300">
            <wp:extent cx="5271770" cy="518795"/>
            <wp:effectExtent l="0" t="0" r="5080" b="14605"/>
            <wp:docPr id="7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18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当制单信息已录入，配货完成、配舱完成、所选的始发港服务全都完成后，会显示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【订单完成】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按钮。当订单完成后，此订单只能录入费用，不能修改订单信息。</w:t>
      </w: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5"/>
        <w:numPr>
          <w:ilvl w:val="0"/>
          <w:numId w:val="22"/>
        </w:numPr>
        <w:bidi w:val="0"/>
        <w:spacing w:line="240" w:lineRule="auto"/>
        <w:rPr>
          <w:rFonts w:hint="eastAsia"/>
          <w:sz w:val="24"/>
          <w:szCs w:val="24"/>
          <w:lang w:val="en-US" w:eastAsia="zh-CN"/>
        </w:rPr>
      </w:pPr>
      <w:bookmarkStart w:id="124" w:name="_Toc939"/>
      <w:bookmarkStart w:id="125" w:name="_Toc27558"/>
      <w:bookmarkStart w:id="126" w:name="_Toc2979"/>
      <w:bookmarkStart w:id="127" w:name="_Toc6693"/>
      <w:bookmarkStart w:id="128" w:name="费用信息"/>
      <w:bookmarkStart w:id="129" w:name="_费用信息"/>
      <w:r>
        <w:rPr>
          <w:rFonts w:hint="eastAsia"/>
          <w:sz w:val="24"/>
          <w:szCs w:val="24"/>
          <w:lang w:val="en-US" w:eastAsia="zh-CN"/>
        </w:rPr>
        <w:t>费用信息</w:t>
      </w:r>
      <w:bookmarkEnd w:id="124"/>
      <w:bookmarkEnd w:id="125"/>
      <w:bookmarkEnd w:id="126"/>
      <w:bookmarkEnd w:id="127"/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33340" cy="457200"/>
            <wp:effectExtent l="0" t="0" r="10160" b="0"/>
            <wp:docPr id="7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/>
        <w:keepLines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20" w:line="240" w:lineRule="auto"/>
        <w:ind w:left="1259" w:leftChars="0" w:hanging="420" w:firstLineChars="0"/>
        <w:textAlignment w:val="auto"/>
        <w:rPr>
          <w:rFonts w:hint="eastAsia"/>
          <w:lang w:val="en-US" w:eastAsia="zh-CN"/>
        </w:rPr>
      </w:pPr>
      <w:bookmarkStart w:id="130" w:name="_Toc13517"/>
      <w:r>
        <w:rPr>
          <w:rFonts w:hint="eastAsia"/>
          <w:lang w:val="en-US" w:eastAsia="zh-CN"/>
        </w:rPr>
        <w:t>费用新增与确认</w:t>
      </w:r>
      <w:bookmarkEnd w:id="130"/>
    </w:p>
    <w:bookmarkEnd w:id="128"/>
    <w:bookmarkEnd w:id="129"/>
    <w:p>
      <w:pPr>
        <w:numPr>
          <w:ilvl w:val="0"/>
          <w:numId w:val="51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【费用信息】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按钮，弹出费用页面。</w:t>
      </w:r>
    </w:p>
    <w:p>
      <w:pPr>
        <w:numPr>
          <w:ilvl w:val="0"/>
          <w:numId w:val="51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FF0000"/>
          <w:sz w:val="21"/>
          <w:szCs w:val="21"/>
          <w:lang w:val="en-US" w:eastAsia="zh-CN"/>
        </w:rPr>
        <w:t>选择需要录入费用的服务名称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51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选择结算对象、服务项目、计费方式、数量、单价、币种。点击左边的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【保存】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钮添加费用。</w:t>
      </w:r>
    </w:p>
    <w:p>
      <w:pPr>
        <w:numPr>
          <w:ilvl w:val="0"/>
          <w:numId w:val="51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选择“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结算对象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”。</w:t>
      </w:r>
    </w:p>
    <w:p>
      <w:pPr>
        <w:numPr>
          <w:ilvl w:val="0"/>
          <w:numId w:val="51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勾选需要确认的费用。</w:t>
      </w:r>
    </w:p>
    <w:p>
      <w:pPr>
        <w:numPr>
          <w:ilvl w:val="0"/>
          <w:numId w:val="51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【应付/应收确认】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按钮，即可确认结算对象下的费用。</w:t>
      </w:r>
    </w:p>
    <w:p>
      <w:pPr>
        <w:numPr>
          <w:ilvl w:val="0"/>
          <w:numId w:val="51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也可以直接勾选费用后，点击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【应付/应收总确认】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按钮，直接把费用全部确认完。</w:t>
      </w:r>
    </w:p>
    <w:p>
      <w:pPr>
        <w:numPr>
          <w:ilvl w:val="0"/>
          <w:numId w:val="51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费用确认后，点击旁边的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【对账】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按钮，可以进行单票对账操作。后面有详细步骤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/>
          <w:bCs/>
          <w:color w:val="000000" w:themeColor="text1"/>
          <w:sz w:val="21"/>
          <w:szCs w:val="21"/>
          <w:u w:val="single"/>
          <w:lang w:val="en-US" w:eastAsia="zh-CN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/>
          <w:b/>
          <w:bCs/>
          <w:color w:val="000000" w:themeColor="text1"/>
          <w:sz w:val="21"/>
          <w:szCs w:val="21"/>
          <w:u w:val="single"/>
          <w:lang w:val="en-US" w:eastAsia="zh-CN"/>
          <w14:textFill>
            <w14:solidFill>
              <w14:schemeClr w14:val="tx1"/>
            </w14:solidFill>
          </w14:textFill>
        </w:rPr>
        <w:instrText xml:space="preserve"> HYPERLINK \l "_应收未对账" </w:instrText>
      </w:r>
      <w:r>
        <w:rPr>
          <w:rFonts w:hint="eastAsia"/>
          <w:b/>
          <w:bCs/>
          <w:color w:val="000000" w:themeColor="text1"/>
          <w:sz w:val="21"/>
          <w:szCs w:val="21"/>
          <w:u w:val="single"/>
          <w:lang w:val="en-US" w:eastAsia="zh-CN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21"/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点击这里</w:t>
      </w:r>
      <w:r>
        <w:rPr>
          <w:rFonts w:hint="eastAsia"/>
          <w:b/>
          <w:bCs/>
          <w:color w:val="000000" w:themeColor="text1"/>
          <w:sz w:val="21"/>
          <w:szCs w:val="21"/>
          <w:u w:val="single"/>
          <w:lang w:val="en-US" w:eastAsia="zh-CN"/>
          <w14:textFill>
            <w14:solidFill>
              <w14:schemeClr w14:val="tx1"/>
            </w14:solidFill>
          </w14:textFill>
        </w:rPr>
        <w:fldChar w:fldCharType="end"/>
      </w: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注：</w:t>
      </w:r>
    </w:p>
    <w:p>
      <w:pPr>
        <w:numPr>
          <w:ilvl w:val="0"/>
          <w:numId w:val="52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操作站是“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利润分成模式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”，应收费用不可以新增、修改、删除。</w:t>
      </w:r>
    </w:p>
    <w:p>
      <w:pPr>
        <w:numPr>
          <w:ilvl w:val="0"/>
          <w:numId w:val="52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Co-Load模式下，销售站付给操作站的费用，必须和操作站收销售站的费用相等。否则无法确认费用。</w:t>
      </w:r>
    </w:p>
    <w:p>
      <w:pPr>
        <w:numPr>
          <w:ilvl w:val="0"/>
          <w:numId w:val="52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利润分成模式下，操作站只需点应付费用确认即可。费用确认后，会把所有成本费用带给销售站。</w:t>
      </w:r>
    </w:p>
    <w:p>
      <w:pPr>
        <w:numPr>
          <w:ilvl w:val="0"/>
          <w:numId w:val="52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已对账的费用不可更改和删。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  <w:r>
        <w:drawing>
          <wp:inline distT="0" distB="0" distL="114300" distR="114300">
            <wp:extent cx="5271770" cy="3348355"/>
            <wp:effectExtent l="0" t="0" r="5080" b="4445"/>
            <wp:docPr id="16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3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 w:eastAsiaTheme="minorEastAsia"/>
          <w:lang w:val="en-US" w:eastAsia="zh-CN"/>
        </w:rPr>
      </w:pPr>
    </w:p>
    <w:p>
      <w:pPr>
        <w:pStyle w:val="6"/>
        <w:keepNext/>
        <w:keepLines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20" w:line="240" w:lineRule="auto"/>
        <w:ind w:left="1259" w:leftChars="0" w:hanging="420" w:firstLineChars="0"/>
        <w:textAlignment w:val="auto"/>
        <w:rPr>
          <w:rFonts w:hint="eastAsia"/>
          <w:lang w:val="en-US" w:eastAsia="zh-CN"/>
        </w:rPr>
      </w:pPr>
      <w:bookmarkStart w:id="131" w:name="_Toc25580"/>
      <w:r>
        <w:rPr>
          <w:rFonts w:hint="eastAsia"/>
          <w:lang w:val="en-US" w:eastAsia="zh-CN"/>
        </w:rPr>
        <w:t>费用申请修改</w:t>
      </w:r>
      <w:bookmarkEnd w:id="131"/>
    </w:p>
    <w:p>
      <w:pPr>
        <w:numPr>
          <w:ilvl w:val="0"/>
          <w:numId w:val="53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FF0000"/>
          <w:sz w:val="21"/>
          <w:szCs w:val="21"/>
          <w:lang w:val="en-US" w:eastAsia="zh-CN"/>
        </w:rPr>
        <w:t>当销售站确认操作站费用后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，操作站进入“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费用信息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”页面</w:t>
      </w:r>
    </w:p>
    <w:p>
      <w:pPr>
        <w:numPr>
          <w:ilvl w:val="0"/>
          <w:numId w:val="53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sz w:val="21"/>
          <w:szCs w:val="21"/>
        </w:rPr>
        <w:drawing>
          <wp:anchor distT="0" distB="0" distL="114935" distR="114935" simplePos="0" relativeHeight="253239296" behindDoc="0" locked="0" layoutInCell="1" allowOverlap="1">
            <wp:simplePos x="0" y="0"/>
            <wp:positionH relativeFrom="column">
              <wp:posOffset>4375785</wp:posOffset>
            </wp:positionH>
            <wp:positionV relativeFrom="page">
              <wp:posOffset>5019675</wp:posOffset>
            </wp:positionV>
            <wp:extent cx="167640" cy="170180"/>
            <wp:effectExtent l="0" t="0" r="3810" b="1270"/>
            <wp:wrapNone/>
            <wp:docPr id="1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67640" cy="170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当点击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【费用申请修改】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</w:t>
      </w:r>
    </w:p>
    <w:p>
      <w:pPr>
        <w:numPr>
          <w:ilvl w:val="0"/>
          <w:numId w:val="53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FF0000"/>
          <w:sz w:val="21"/>
          <w:szCs w:val="21"/>
          <w:lang w:val="en-US" w:eastAsia="zh-CN"/>
        </w:rPr>
        <w:t>修改费用后，点击【申请完成】按钮，完成费用申请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注：</w:t>
      </w:r>
    </w:p>
    <w:p>
      <w:pPr>
        <w:numPr>
          <w:ilvl w:val="0"/>
          <w:numId w:val="54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Co-Load模式下：操作站只能修改应收费用。</w:t>
      </w:r>
    </w:p>
    <w:p>
      <w:pPr>
        <w:numPr>
          <w:ilvl w:val="0"/>
          <w:numId w:val="54"/>
        </w:numPr>
        <w:spacing w:line="240" w:lineRule="auto"/>
        <w:jc w:val="left"/>
        <w:rPr>
          <w:rFonts w:hint="default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利润分配模式下：操作站只能修改应付费用。</w:t>
      </w:r>
    </w:p>
    <w:p>
      <w:pPr>
        <w:numPr>
          <w:ilvl w:val="0"/>
          <w:numId w:val="54"/>
        </w:numPr>
        <w:spacing w:line="240" w:lineRule="auto"/>
        <w:jc w:val="left"/>
        <w:rPr>
          <w:rFonts w:hint="default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申请后，操作站会在“费用未确认-&gt;费用修改申请”任务栏生成记录。</w:t>
      </w:r>
    </w:p>
    <w:p>
      <w:pPr>
        <w:numPr>
          <w:ilvl w:val="0"/>
          <w:numId w:val="0"/>
        </w:numPr>
        <w:spacing w:line="240" w:lineRule="auto"/>
        <w:ind w:left="420" w:leftChars="0" w:firstLine="420" w:firstLineChars="0"/>
        <w:jc w:val="left"/>
        <w:rPr>
          <w:rFonts w:hint="default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而销售站会在“费用未确认-&gt;费用修改审批”任务栏中生成审批记录。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73675" cy="1565910"/>
            <wp:effectExtent l="0" t="0" r="3175" b="15240"/>
            <wp:docPr id="17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5"/>
        <w:numPr>
          <w:ilvl w:val="0"/>
          <w:numId w:val="22"/>
        </w:numPr>
        <w:bidi w:val="0"/>
        <w:spacing w:line="240" w:lineRule="auto"/>
        <w:rPr>
          <w:rFonts w:hint="eastAsia"/>
          <w:sz w:val="24"/>
          <w:szCs w:val="24"/>
          <w:lang w:val="en-US" w:eastAsia="zh-CN"/>
        </w:rPr>
      </w:pPr>
      <w:bookmarkStart w:id="132" w:name="_Toc8478"/>
      <w:bookmarkStart w:id="133" w:name="_Toc19205"/>
      <w:bookmarkStart w:id="134" w:name="_Toc14565"/>
      <w:bookmarkStart w:id="135" w:name="_撤单"/>
      <w:bookmarkStart w:id="136" w:name="_Toc3961"/>
      <w:r>
        <w:rPr>
          <w:rFonts w:hint="eastAsia"/>
          <w:sz w:val="24"/>
          <w:szCs w:val="24"/>
          <w:lang w:val="en-US" w:eastAsia="zh-CN"/>
        </w:rPr>
        <w:t>撤单</w:t>
      </w:r>
      <w:bookmarkEnd w:id="132"/>
      <w:bookmarkEnd w:id="133"/>
      <w:bookmarkEnd w:id="134"/>
      <w:bookmarkEnd w:id="135"/>
      <w:bookmarkEnd w:id="136"/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</w:pPr>
      <w:r>
        <w:drawing>
          <wp:inline distT="0" distB="0" distL="114300" distR="114300">
            <wp:extent cx="5267960" cy="290830"/>
            <wp:effectExtent l="0" t="0" r="8890" b="13970"/>
            <wp:docPr id="8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0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ind w:left="420" w:leftChars="0"/>
        <w:jc w:val="left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4666615" cy="2771140"/>
            <wp:effectExtent l="0" t="0" r="635" b="10160"/>
            <wp:docPr id="8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66615" cy="2771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5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【撤单】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按钮，弹出撤单页面。</w:t>
      </w:r>
    </w:p>
    <w:p>
      <w:pPr>
        <w:numPr>
          <w:ilvl w:val="0"/>
          <w:numId w:val="55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选择撤单类型，填写撤单原因。</w:t>
      </w:r>
    </w:p>
    <w:p>
      <w:pPr>
        <w:numPr>
          <w:ilvl w:val="0"/>
          <w:numId w:val="55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如有配总运单，则选择总运单的处理方式。</w:t>
      </w:r>
    </w:p>
    <w:p>
      <w:pPr>
        <w:numPr>
          <w:ilvl w:val="0"/>
          <w:numId w:val="55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【确认】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按钮。完成撤单操作。</w:t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注：</w:t>
      </w:r>
    </w:p>
    <w:p>
      <w:pPr>
        <w:numPr>
          <w:ilvl w:val="0"/>
          <w:numId w:val="56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撤单后，订单可以在【订单已撤单】中查询。</w:t>
      </w:r>
    </w:p>
    <w:p>
      <w:pPr>
        <w:numPr>
          <w:ilvl w:val="0"/>
          <w:numId w:val="56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若是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误上榜类型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，需把费用先删除。</w:t>
      </w:r>
    </w:p>
    <w:p>
      <w:pPr>
        <w:numPr>
          <w:ilvl w:val="0"/>
          <w:numId w:val="56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除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误上榜类型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，其他类型撤单后，可以把费用提交至结算。</w:t>
      </w:r>
    </w:p>
    <w:p>
      <w:pPr>
        <w:numPr>
          <w:ilvl w:val="0"/>
          <w:numId w:val="56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撤单后则无法还原。请谨慎操作。</w:t>
      </w: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5"/>
        <w:numPr>
          <w:ilvl w:val="0"/>
          <w:numId w:val="22"/>
        </w:numPr>
        <w:bidi w:val="0"/>
        <w:spacing w:line="240" w:lineRule="auto"/>
        <w:rPr>
          <w:rFonts w:hint="eastAsia"/>
          <w:sz w:val="24"/>
          <w:szCs w:val="24"/>
          <w:lang w:val="en-US" w:eastAsia="zh-CN"/>
        </w:rPr>
      </w:pPr>
      <w:bookmarkStart w:id="137" w:name="_Toc32648"/>
      <w:r>
        <w:rPr>
          <w:rFonts w:hint="eastAsia"/>
          <w:sz w:val="24"/>
          <w:szCs w:val="24"/>
          <w:lang w:val="en-US" w:eastAsia="zh-CN"/>
        </w:rPr>
        <w:t>国内服务订单</w:t>
      </w:r>
      <w:bookmarkEnd w:id="137"/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国内服务订单查询</w:t>
      </w:r>
    </w:p>
    <w:p>
      <w:r>
        <w:drawing>
          <wp:inline distT="0" distB="0" distL="114300" distR="114300">
            <wp:extent cx="5267960" cy="1068070"/>
            <wp:effectExtent l="0" t="0" r="8890" b="17780"/>
            <wp:docPr id="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180465"/>
            <wp:effectExtent l="0" t="0" r="5080" b="635"/>
            <wp:docPr id="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57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登录系统后，点击左侧“系统选择”，弹出系统栏。</w:t>
      </w:r>
    </w:p>
    <w:p>
      <w:pPr>
        <w:numPr>
          <w:ilvl w:val="0"/>
          <w:numId w:val="57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勾选“国内服务”，点击“确定”按钮。</w:t>
      </w:r>
    </w:p>
    <w:p>
      <w:pPr>
        <w:numPr>
          <w:ilvl w:val="0"/>
          <w:numId w:val="57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点击“综合查询”，设置查询条件，可以查询出只有国内服务的订</w:t>
      </w:r>
      <w:r>
        <w:rPr>
          <w:rFonts w:hint="eastAsia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单。</w:t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r>
        <w:rPr>
          <w:rFonts w:hint="eastAsia"/>
          <w:b/>
          <w:bCs/>
          <w:lang w:val="en-US" w:eastAsia="zh-CN"/>
        </w:rPr>
        <w:t>国内服务订单操作</w:t>
      </w:r>
    </w:p>
    <w:p>
      <w:r>
        <w:drawing>
          <wp:inline distT="0" distB="0" distL="114300" distR="114300">
            <wp:extent cx="5264150" cy="1904365"/>
            <wp:effectExtent l="0" t="0" r="12700" b="635"/>
            <wp:docPr id="9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0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835785"/>
            <wp:effectExtent l="0" t="0" r="8890" b="12065"/>
            <wp:docPr id="10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3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8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在综合查询页面，点击订单编号，进入订单详细。</w:t>
      </w:r>
    </w:p>
    <w:p>
      <w:pPr>
        <w:numPr>
          <w:ilvl w:val="0"/>
          <w:numId w:val="58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如果是空出订单下达的国内服务，则需要点击“任务接受”按钮。</w:t>
      </w:r>
    </w:p>
    <w:p>
      <w:pPr>
        <w:numPr>
          <w:ilvl w:val="0"/>
          <w:numId w:val="58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编辑服务内容，点击“任务完成”按钮，完成服务。</w:t>
      </w:r>
    </w:p>
    <w:p>
      <w:pPr>
        <w:numPr>
          <w:ilvl w:val="0"/>
          <w:numId w:val="58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在服务下方可以录入成本费用，点击“费用确认”按钮，系统会把</w:t>
      </w:r>
      <w:r>
        <w:rPr>
          <w:rFonts w:hint="eastAsia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成本费用带到空出订单。</w:t>
      </w:r>
    </w:p>
    <w:p>
      <w:pPr>
        <w:numPr>
          <w:ilvl w:val="0"/>
          <w:numId w:val="58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如果没有成本费用，可以直接点击“费用确认”按钮。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注：</w:t>
      </w:r>
    </w:p>
    <w:p>
      <w:pPr>
        <w:numPr>
          <w:ilvl w:val="0"/>
          <w:numId w:val="59"/>
        </w:numPr>
        <w:rPr>
          <w:rFonts w:hint="eastAsia"/>
          <w:color w:val="FF0000"/>
          <w:lang w:eastAsia="zh-CN"/>
        </w:rPr>
      </w:pPr>
      <w:r>
        <w:rPr>
          <w:rFonts w:hint="eastAsia"/>
          <w:color w:val="FF0000"/>
          <w:lang w:eastAsia="zh-CN"/>
        </w:rPr>
        <w:t>新增的国内服务订单，则不需要点击“任务接受”按钮。</w:t>
      </w:r>
    </w:p>
    <w:p>
      <w:pPr>
        <w:numPr>
          <w:ilvl w:val="0"/>
          <w:numId w:val="59"/>
        </w:numPr>
        <w:rPr>
          <w:rFonts w:hint="eastAsia"/>
          <w:color w:val="FF0000"/>
          <w:lang w:eastAsia="zh-CN"/>
        </w:rPr>
      </w:pPr>
      <w:r>
        <w:rPr>
          <w:rFonts w:hint="eastAsia"/>
          <w:color w:val="FF0000"/>
          <w:lang w:eastAsia="zh-CN"/>
        </w:rPr>
        <w:t>新增的国内服务订单，需要通过“费用信息”进行确认费用。</w:t>
      </w:r>
    </w:p>
    <w:p/>
    <w:p/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4"/>
        <w:numPr>
          <w:ilvl w:val="0"/>
          <w:numId w:val="12"/>
        </w:numPr>
        <w:bidi w:val="0"/>
        <w:ind w:left="0" w:leftChars="0"/>
        <w:rPr>
          <w:rFonts w:hint="eastAsia"/>
          <w:sz w:val="21"/>
          <w:szCs w:val="21"/>
          <w:lang w:val="en-US" w:eastAsia="zh-CN"/>
        </w:rPr>
      </w:pPr>
      <w:bookmarkStart w:id="138" w:name="_Toc10363"/>
      <w:bookmarkStart w:id="139" w:name="_Toc12366"/>
      <w:bookmarkStart w:id="140" w:name="_Toc22934"/>
      <w:bookmarkStart w:id="141" w:name="_Toc16104"/>
      <w:r>
        <w:rPr>
          <w:rFonts w:hint="eastAsia"/>
          <w:sz w:val="21"/>
          <w:szCs w:val="21"/>
          <w:lang w:val="en-US" w:eastAsia="zh-CN"/>
        </w:rPr>
        <w:t>操作未完成</w:t>
      </w:r>
      <w:bookmarkEnd w:id="138"/>
      <w:bookmarkEnd w:id="139"/>
      <w:bookmarkEnd w:id="140"/>
      <w:bookmarkEnd w:id="141"/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  <w:r>
        <w:drawing>
          <wp:inline distT="0" distB="0" distL="114300" distR="114300">
            <wp:extent cx="5264150" cy="2425065"/>
            <wp:effectExtent l="0" t="0" r="12700" b="13335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25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当订单新增操作、外部订单受理操作、订单分配操作，成功后都会显示在未完成任务栏中。</w:t>
      </w:r>
    </w:p>
    <w:p>
      <w:pPr>
        <w:numPr>
          <w:ilvl w:val="0"/>
          <w:numId w:val="6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点击任务栏中的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【订单未完成】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按钮，进入订单未完成页面。</w:t>
      </w:r>
    </w:p>
    <w:p>
      <w:pPr>
        <w:numPr>
          <w:ilvl w:val="0"/>
          <w:numId w:val="6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系统会自动查询出所有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未完成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的订单。</w:t>
      </w:r>
    </w:p>
    <w:p>
      <w:pPr>
        <w:numPr>
          <w:ilvl w:val="0"/>
          <w:numId w:val="6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点击订单编号，查看订单详细。可进行订单操作。</w:t>
      </w:r>
    </w:p>
    <w:p>
      <w:pPr>
        <w:numPr>
          <w:ilvl w:val="0"/>
          <w:numId w:val="6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当订单完成后，订单不会显示在未完成任务栏中。</w:t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4"/>
        <w:numPr>
          <w:ilvl w:val="0"/>
          <w:numId w:val="12"/>
        </w:numPr>
        <w:bidi w:val="0"/>
        <w:ind w:left="0" w:leftChars="0"/>
        <w:rPr>
          <w:rFonts w:hint="eastAsia"/>
          <w:sz w:val="21"/>
          <w:szCs w:val="21"/>
          <w:lang w:val="en-US" w:eastAsia="zh-CN"/>
        </w:rPr>
      </w:pPr>
      <w:bookmarkStart w:id="142" w:name="_Toc23312"/>
      <w:r>
        <w:rPr>
          <w:rFonts w:hint="eastAsia"/>
          <w:sz w:val="21"/>
          <w:szCs w:val="21"/>
          <w:lang w:val="en-US" w:eastAsia="zh-CN"/>
        </w:rPr>
        <w:t>客服操作</w:t>
      </w:r>
      <w:bookmarkEnd w:id="142"/>
    </w:p>
    <w:p>
      <w:pPr>
        <w:numPr>
          <w:ilvl w:val="0"/>
          <w:numId w:val="0"/>
        </w:num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点击“客服操作”菜单，展开“客服综合查询、海关联系单发送、签单申请、总分单确认、客服费用确认”子菜单。</w:t>
      </w:r>
    </w:p>
    <w:p>
      <w:pPr>
        <w:pStyle w:val="6"/>
        <w:keepNext/>
        <w:keepLines/>
        <w:pageBreakBefore w:val="0"/>
        <w:widowControl w:val="0"/>
        <w:numPr>
          <w:ilvl w:val="0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157" w:afterLines="50" w:line="240" w:lineRule="auto"/>
        <w:textAlignment w:val="auto"/>
        <w:rPr>
          <w:rFonts w:hint="eastAsia"/>
          <w:sz w:val="21"/>
          <w:szCs w:val="21"/>
          <w:lang w:val="en-US" w:eastAsia="zh-CN"/>
        </w:rPr>
      </w:pPr>
      <w:bookmarkStart w:id="143" w:name="_Toc7410"/>
      <w:r>
        <w:rPr>
          <w:rFonts w:hint="eastAsia"/>
          <w:sz w:val="21"/>
          <w:szCs w:val="21"/>
          <w:lang w:val="en-US" w:eastAsia="zh-CN"/>
        </w:rPr>
        <w:t>客服综合查询</w:t>
      </w:r>
      <w:bookmarkEnd w:id="143"/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58435" cy="2148205"/>
            <wp:effectExtent l="0" t="0" r="18415" b="4445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14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2"/>
        </w:numPr>
        <w:spacing w:line="240" w:lineRule="auto"/>
        <w:ind w:left="420" w:leftChars="0" w:hanging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sz w:val="18"/>
          <w:szCs w:val="18"/>
          <w:lang w:eastAsia="zh-CN"/>
        </w:rPr>
        <w:t>当</w:t>
      </w:r>
      <w:r>
        <w:rPr>
          <w:rFonts w:hint="eastAsia"/>
          <w:b/>
          <w:bCs/>
          <w:color w:val="00B0F0"/>
          <w:sz w:val="18"/>
          <w:szCs w:val="18"/>
          <w:lang w:eastAsia="zh-CN"/>
        </w:rPr>
        <w:t>上榜时选择本站操作</w:t>
      </w:r>
      <w:r>
        <w:rPr>
          <w:rFonts w:hint="eastAsia"/>
          <w:sz w:val="18"/>
          <w:szCs w:val="18"/>
          <w:lang w:eastAsia="zh-CN"/>
        </w:rPr>
        <w:t>，或者</w:t>
      </w:r>
      <w:r>
        <w:rPr>
          <w:rFonts w:hint="eastAsia"/>
          <w:b/>
          <w:bCs/>
          <w:color w:val="00B0F0"/>
          <w:sz w:val="18"/>
          <w:szCs w:val="18"/>
          <w:lang w:eastAsia="zh-CN"/>
        </w:rPr>
        <w:t>外站分配给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PVG订单</w:t>
      </w:r>
      <w:r>
        <w:rPr>
          <w:rFonts w:hint="eastAsia"/>
          <w:sz w:val="18"/>
          <w:szCs w:val="18"/>
          <w:lang w:val="en-US" w:eastAsia="zh-CN"/>
        </w:rPr>
        <w:t>后，均可以在该页面查找。</w:t>
      </w:r>
    </w:p>
    <w:p>
      <w:pPr>
        <w:numPr>
          <w:ilvl w:val="0"/>
          <w:numId w:val="62"/>
        </w:numPr>
        <w:spacing w:line="240" w:lineRule="auto"/>
        <w:ind w:left="420" w:leftChars="0" w:hanging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【节点】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按钮，直接查看该票节点信息。</w:t>
      </w:r>
    </w:p>
    <w:p>
      <w:pPr>
        <w:numPr>
          <w:ilvl w:val="0"/>
          <w:numId w:val="62"/>
        </w:numPr>
        <w:spacing w:line="240" w:lineRule="auto"/>
        <w:ind w:left="420" w:leftChars="0" w:hanging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【照片】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按钮，直接查看该票所有照片。</w:t>
      </w:r>
    </w:p>
    <w:p>
      <w:pPr>
        <w:numPr>
          <w:ilvl w:val="0"/>
          <w:numId w:val="62"/>
        </w:numPr>
        <w:spacing w:line="240" w:lineRule="auto"/>
        <w:ind w:left="420" w:leftChars="0" w:hanging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订单编号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”，打开订单信息。</w:t>
      </w:r>
    </w:p>
    <w:p>
      <w:pPr>
        <w:numPr>
          <w:ilvl w:val="0"/>
          <w:numId w:val="62"/>
        </w:numPr>
        <w:spacing w:line="240" w:lineRule="auto"/>
        <w:ind w:left="420" w:leftChars="0" w:hanging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在“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客服综合查询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”中，可以进行“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配货操作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、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签单申请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、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单号确认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、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单证确认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以及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服务操作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</w:t>
      </w: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7"/>
        <w:keepNext/>
        <w:keepLines/>
        <w:pageBreakBefore w:val="0"/>
        <w:widowControl w:val="0"/>
        <w:numPr>
          <w:ilvl w:val="0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20" w:line="317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配货操作</w:t>
      </w: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69230" cy="1056640"/>
            <wp:effectExtent l="0" t="0" r="7620" b="10160"/>
            <wp:docPr id="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5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4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sz w:val="18"/>
          <w:szCs w:val="18"/>
          <w:lang w:val="en-US" w:eastAsia="zh-CN"/>
        </w:rPr>
        <w:t>点击【配货操作】标签</w:t>
      </w:r>
      <w:r>
        <w:rPr>
          <w:rFonts w:hint="eastAsia"/>
          <w:sz w:val="18"/>
          <w:szCs w:val="18"/>
          <w:lang w:eastAsia="zh-CN"/>
        </w:rPr>
        <w:t>，切换到配货操作页面</w:t>
      </w:r>
      <w:r>
        <w:rPr>
          <w:rFonts w:hint="eastAsia"/>
          <w:sz w:val="18"/>
          <w:szCs w:val="18"/>
          <w:lang w:val="en-US" w:eastAsia="zh-CN"/>
        </w:rPr>
        <w:t>。</w:t>
      </w:r>
    </w:p>
    <w:p>
      <w:pPr>
        <w:numPr>
          <w:ilvl w:val="0"/>
          <w:numId w:val="64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sz w:val="18"/>
          <w:szCs w:val="18"/>
          <w:lang w:val="en-US" w:eastAsia="zh-CN"/>
        </w:rPr>
        <w:t>点击【修改】按钮，可修改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预报进仓编号信息</w:t>
      </w:r>
      <w:r>
        <w:rPr>
          <w:rFonts w:hint="eastAsia"/>
          <w:sz w:val="18"/>
          <w:szCs w:val="18"/>
          <w:lang w:val="en-US" w:eastAsia="zh-CN"/>
        </w:rPr>
        <w:t>，并设置“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入库类型</w:t>
      </w:r>
      <w:r>
        <w:rPr>
          <w:rFonts w:hint="eastAsia"/>
          <w:sz w:val="18"/>
          <w:szCs w:val="18"/>
          <w:lang w:val="en-US" w:eastAsia="zh-CN"/>
        </w:rPr>
        <w:t>”</w:t>
      </w:r>
    </w:p>
    <w:p>
      <w:pPr>
        <w:numPr>
          <w:ilvl w:val="0"/>
          <w:numId w:val="64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sz w:val="18"/>
          <w:szCs w:val="18"/>
          <w:lang w:val="en-US" w:eastAsia="zh-CN"/>
        </w:rPr>
        <w:t>点击【删除】按钮，可删除对应的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预报进仓编号</w:t>
      </w:r>
      <w:r>
        <w:rPr>
          <w:rFonts w:hint="eastAsia"/>
          <w:sz w:val="18"/>
          <w:szCs w:val="18"/>
          <w:lang w:val="en-US" w:eastAsia="zh-CN"/>
        </w:rPr>
        <w:t>。</w:t>
      </w:r>
    </w:p>
    <w:p>
      <w:pPr>
        <w:numPr>
          <w:ilvl w:val="0"/>
          <w:numId w:val="64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点击【新增预报货物信息】，可新增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预报进仓编号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64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当配置状态都变为已配置后，点击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【配货完成】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按钮，完成配货操作。</w:t>
      </w: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/>
          <w:bCs/>
          <w:color w:val="FF0000"/>
          <w:sz w:val="18"/>
          <w:szCs w:val="18"/>
          <w:lang w:val="en-US" w:eastAsia="zh-CN"/>
        </w:rPr>
      </w:pPr>
      <w:r>
        <w:rPr>
          <w:rFonts w:hint="eastAsia"/>
          <w:b/>
          <w:bCs/>
          <w:color w:val="FF0000"/>
          <w:sz w:val="18"/>
          <w:szCs w:val="18"/>
          <w:lang w:val="en-US" w:eastAsia="zh-CN"/>
        </w:rPr>
        <w:t>说明：入库类型分“不入库、入库、晚入库”三种类型。</w:t>
      </w:r>
    </w:p>
    <w:p>
      <w:pPr>
        <w:widowControl w:val="0"/>
        <w:numPr>
          <w:ilvl w:val="0"/>
          <w:numId w:val="0"/>
        </w:numPr>
        <w:spacing w:line="240" w:lineRule="auto"/>
        <w:ind w:firstLine="420" w:firstLineChars="0"/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入库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：系统根据进仓编号自动匹配实际货物信息</w:t>
      </w:r>
      <w:r>
        <w:rPr>
          <w:rFonts w:hint="eastAsia"/>
          <w:sz w:val="18"/>
          <w:szCs w:val="18"/>
          <w:lang w:val="en-US" w:eastAsia="zh-CN"/>
        </w:rPr>
        <w:t>。点击【配置】按钮直接配置实际货物信息。</w:t>
      </w:r>
    </w:p>
    <w:p>
      <w:pPr>
        <w:widowControl w:val="0"/>
        <w:numPr>
          <w:ilvl w:val="0"/>
          <w:numId w:val="0"/>
        </w:numPr>
        <w:spacing w:line="240" w:lineRule="auto"/>
        <w:ind w:left="420" w:leftChars="0" w:firstLine="420" w:firstLineChars="0"/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也可以通过点击【搜索配货】按钮，打开入库查询页面，勾选实际货物后，点击【配货】按钮，</w:t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>完成配置操作。</w:t>
      </w:r>
    </w:p>
    <w:p>
      <w:pPr>
        <w:widowControl w:val="0"/>
        <w:numPr>
          <w:ilvl w:val="0"/>
          <w:numId w:val="0"/>
        </w:numPr>
        <w:spacing w:line="240" w:lineRule="auto"/>
        <w:ind w:firstLine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不入库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：不入库货物不需要进行“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配置操作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”。</w:t>
      </w:r>
    </w:p>
    <w:p>
      <w:pPr>
        <w:widowControl w:val="0"/>
        <w:numPr>
          <w:ilvl w:val="0"/>
          <w:numId w:val="0"/>
        </w:numPr>
        <w:spacing w:line="240" w:lineRule="auto"/>
        <w:ind w:firstLine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晚入库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：设置晚入库后，仓库系统生成一条空号入库信息，当空号补充实际货物信息后，订单系统会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 xml:space="preserve">   直接显示实际货物信息。</w:t>
      </w:r>
    </w:p>
    <w:p>
      <w:pPr>
        <w:widowControl w:val="0"/>
        <w:numPr>
          <w:ilvl w:val="0"/>
          <w:numId w:val="0"/>
        </w:numPr>
        <w:spacing w:line="240" w:lineRule="auto"/>
        <w:ind w:firstLine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ind w:firstLine="420" w:firstLineChars="0"/>
        <w:jc w:val="left"/>
        <w:rPr>
          <w:rFonts w:hint="eastAsia"/>
          <w:b/>
          <w:bCs/>
          <w:color w:val="FF0000"/>
          <w:sz w:val="18"/>
          <w:szCs w:val="18"/>
          <w:lang w:val="en-US" w:eastAsia="zh-CN"/>
        </w:rPr>
      </w:pPr>
      <w:r>
        <w:rPr>
          <w:rFonts w:hint="eastAsia"/>
          <w:b/>
          <w:bCs/>
          <w:color w:val="FF0000"/>
          <w:sz w:val="18"/>
          <w:szCs w:val="18"/>
          <w:lang w:val="en-US" w:eastAsia="zh-CN"/>
        </w:rPr>
        <w:t>注：在操作订单时请注意，外站分配给机场操作的订单，默认入库类型为“不入库”，请根据实际业务进行调整。</w:t>
      </w:r>
    </w:p>
    <w:p>
      <w:pPr>
        <w:widowControl w:val="0"/>
        <w:numPr>
          <w:ilvl w:val="0"/>
          <w:numId w:val="0"/>
        </w:numPr>
        <w:spacing w:line="240" w:lineRule="auto"/>
        <w:ind w:left="420" w:leftChars="0" w:firstLine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ind w:firstLine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ind w:firstLine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ind w:firstLine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7"/>
        <w:keepNext/>
        <w:keepLines/>
        <w:pageBreakBefore w:val="0"/>
        <w:widowControl w:val="0"/>
        <w:numPr>
          <w:ilvl w:val="0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20" w:line="317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签单申请</w:t>
      </w:r>
    </w:p>
    <w:p>
      <w:pPr>
        <w:numPr>
          <w:ilvl w:val="0"/>
          <w:numId w:val="0"/>
        </w:numPr>
        <w:spacing w:line="240" w:lineRule="auto"/>
        <w:ind w:left="420" w:leftChars="0" w:firstLine="420" w:firstLineChars="0"/>
        <w:jc w:val="left"/>
        <w:rPr>
          <w:rFonts w:hint="default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当订单航线上榜已确认后，并且配货已完成，此时订单会显示【签单申请】按钮。</w:t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 w:eastAsiaTheme="minor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点击【签单申请】按钮，完成签单操作。</w:t>
      </w:r>
    </w:p>
    <w:p>
      <w:pPr>
        <w:numPr>
          <w:ilvl w:val="0"/>
          <w:numId w:val="0"/>
        </w:numPr>
        <w:spacing w:line="240" w:lineRule="auto"/>
        <w:jc w:val="left"/>
        <w:rPr>
          <w:rFonts w:hint="default"/>
          <w:sz w:val="18"/>
          <w:szCs w:val="18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default"/>
          <w:sz w:val="18"/>
          <w:szCs w:val="18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default"/>
          <w:sz w:val="18"/>
          <w:szCs w:val="18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default"/>
          <w:sz w:val="18"/>
          <w:szCs w:val="18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default"/>
          <w:sz w:val="18"/>
          <w:szCs w:val="18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default"/>
          <w:sz w:val="18"/>
          <w:szCs w:val="18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default"/>
          <w:sz w:val="18"/>
          <w:szCs w:val="18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default"/>
          <w:sz w:val="18"/>
          <w:szCs w:val="18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default"/>
          <w:sz w:val="18"/>
          <w:szCs w:val="18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default"/>
          <w:sz w:val="18"/>
          <w:szCs w:val="18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default"/>
          <w:sz w:val="18"/>
          <w:szCs w:val="18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default"/>
          <w:sz w:val="18"/>
          <w:szCs w:val="18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default"/>
          <w:sz w:val="18"/>
          <w:szCs w:val="18"/>
          <w:lang w:val="en-US" w:eastAsia="zh-CN"/>
        </w:rPr>
      </w:pPr>
    </w:p>
    <w:p>
      <w:pPr>
        <w:pStyle w:val="7"/>
        <w:keepNext/>
        <w:keepLines/>
        <w:pageBreakBefore w:val="0"/>
        <w:widowControl w:val="0"/>
        <w:numPr>
          <w:ilvl w:val="0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20" w:line="317" w:lineRule="auto"/>
        <w:textAlignment w:val="auto"/>
        <w:rPr>
          <w:rFonts w:hint="default"/>
          <w:sz w:val="21"/>
          <w:szCs w:val="21"/>
          <w:lang w:val="en-US" w:eastAsia="zh-CN"/>
        </w:rPr>
      </w:pPr>
      <w:bookmarkStart w:id="144" w:name="_单号确认"/>
      <w:r>
        <w:rPr>
          <w:rFonts w:hint="eastAsia"/>
          <w:sz w:val="21"/>
          <w:szCs w:val="21"/>
          <w:lang w:val="en-US" w:eastAsia="zh-CN"/>
        </w:rPr>
        <w:t>单号确认</w:t>
      </w:r>
    </w:p>
    <w:bookmarkEnd w:id="144"/>
    <w:p>
      <w:pPr>
        <w:widowControl w:val="0"/>
        <w:numPr>
          <w:ilvl w:val="0"/>
          <w:numId w:val="0"/>
        </w:numPr>
        <w:spacing w:line="240" w:lineRule="auto"/>
        <w:jc w:val="left"/>
      </w:pPr>
      <w:r>
        <w:drawing>
          <wp:inline distT="0" distB="0" distL="114300" distR="114300">
            <wp:extent cx="5262245" cy="2022475"/>
            <wp:effectExtent l="0" t="0" r="14605" b="15875"/>
            <wp:docPr id="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65"/>
        </w:numPr>
        <w:spacing w:line="240" w:lineRule="auto"/>
        <w:ind w:left="420" w:leftChars="0" w:hanging="420" w:firstLineChars="0"/>
        <w:jc w:val="left"/>
        <w:rPr>
          <w:rFonts w:hint="eastAsia" w:eastAsiaTheme="minorEastAsia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eastAsia="zh-CN"/>
        </w:rPr>
        <w:t>总运单号确认</w:t>
      </w:r>
    </w:p>
    <w:p>
      <w:pPr>
        <w:numPr>
          <w:ilvl w:val="0"/>
          <w:numId w:val="66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sz w:val="18"/>
          <w:szCs w:val="18"/>
          <w:lang w:val="en-US" w:eastAsia="zh-CN"/>
        </w:rPr>
        <w:t>点击【单号确认】标签</w:t>
      </w:r>
      <w:r>
        <w:rPr>
          <w:rFonts w:hint="eastAsia"/>
          <w:sz w:val="18"/>
          <w:szCs w:val="18"/>
          <w:lang w:eastAsia="zh-CN"/>
        </w:rPr>
        <w:t>，切换到</w:t>
      </w:r>
      <w:r>
        <w:rPr>
          <w:rFonts w:hint="eastAsia"/>
          <w:sz w:val="18"/>
          <w:szCs w:val="18"/>
          <w:lang w:val="en-US" w:eastAsia="zh-CN"/>
        </w:rPr>
        <w:t>单号确认</w:t>
      </w:r>
      <w:r>
        <w:rPr>
          <w:rFonts w:hint="eastAsia"/>
          <w:sz w:val="18"/>
          <w:szCs w:val="18"/>
          <w:lang w:eastAsia="zh-CN"/>
        </w:rPr>
        <w:t>页面</w:t>
      </w:r>
      <w:r>
        <w:rPr>
          <w:rFonts w:hint="eastAsia"/>
          <w:sz w:val="18"/>
          <w:szCs w:val="18"/>
          <w:lang w:val="en-US" w:eastAsia="zh-CN"/>
        </w:rPr>
        <w:t>。</w:t>
      </w:r>
    </w:p>
    <w:p>
      <w:pPr>
        <w:numPr>
          <w:ilvl w:val="0"/>
          <w:numId w:val="66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sz w:val="18"/>
          <w:szCs w:val="18"/>
          <w:lang w:val="en-US" w:eastAsia="zh-CN"/>
        </w:rPr>
        <w:t>在总运单号确认之前，可以更改总单信息。</w:t>
      </w:r>
    </w:p>
    <w:p>
      <w:pPr>
        <w:numPr>
          <w:ilvl w:val="0"/>
          <w:numId w:val="66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点击【总运单号确认】按钮，完成总运单号确认按钮。</w:t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注：</w:t>
      </w:r>
    </w:p>
    <w:p>
      <w:pPr>
        <w:numPr>
          <w:ilvl w:val="0"/>
          <w:numId w:val="67"/>
        </w:numPr>
        <w:spacing w:line="240" w:lineRule="auto"/>
        <w:ind w:left="425" w:leftChars="0" w:hanging="425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恒丰配舱订单，当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航线签单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后则自动完成“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总运单号确认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”。航线签单之前无法操作“总运单号确认”。</w:t>
      </w:r>
    </w:p>
    <w:p>
      <w:pPr>
        <w:numPr>
          <w:ilvl w:val="0"/>
          <w:numId w:val="67"/>
        </w:numPr>
        <w:spacing w:line="240" w:lineRule="auto"/>
        <w:ind w:left="425" w:leftChars="0" w:hanging="425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恒丰代操作订单，上榜确认后，需要操作“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总运单号确认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”。</w:t>
      </w:r>
    </w:p>
    <w:p>
      <w:pPr>
        <w:numPr>
          <w:ilvl w:val="0"/>
          <w:numId w:val="0"/>
        </w:numPr>
        <w:spacing w:line="240" w:lineRule="auto"/>
        <w:ind w:firstLine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firstLine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65"/>
        </w:numPr>
        <w:spacing w:line="240" w:lineRule="auto"/>
        <w:ind w:left="420" w:leftChars="0" w:hanging="420" w:firstLineChars="0"/>
        <w:jc w:val="left"/>
        <w:rPr>
          <w:rFonts w:hint="eastAsia" w:eastAsiaTheme="minorEastAsia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eastAsia="zh-CN"/>
        </w:rPr>
        <w:t>分运单号确认</w:t>
      </w:r>
    </w:p>
    <w:p>
      <w:pPr>
        <w:numPr>
          <w:ilvl w:val="0"/>
          <w:numId w:val="68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sz w:val="18"/>
          <w:szCs w:val="18"/>
          <w:lang w:val="en-US" w:eastAsia="zh-CN"/>
        </w:rPr>
        <w:t>点击【单号确认】标签</w:t>
      </w:r>
      <w:r>
        <w:rPr>
          <w:rFonts w:hint="eastAsia"/>
          <w:sz w:val="18"/>
          <w:szCs w:val="18"/>
          <w:lang w:eastAsia="zh-CN"/>
        </w:rPr>
        <w:t>，切换到</w:t>
      </w:r>
      <w:r>
        <w:rPr>
          <w:rFonts w:hint="eastAsia"/>
          <w:sz w:val="18"/>
          <w:szCs w:val="18"/>
          <w:lang w:val="en-US" w:eastAsia="zh-CN"/>
        </w:rPr>
        <w:t>单号确认</w:t>
      </w:r>
      <w:r>
        <w:rPr>
          <w:rFonts w:hint="eastAsia"/>
          <w:sz w:val="18"/>
          <w:szCs w:val="18"/>
          <w:lang w:eastAsia="zh-CN"/>
        </w:rPr>
        <w:t>页面</w:t>
      </w:r>
      <w:r>
        <w:rPr>
          <w:rFonts w:hint="eastAsia"/>
          <w:sz w:val="18"/>
          <w:szCs w:val="18"/>
          <w:lang w:val="en-US" w:eastAsia="zh-CN"/>
        </w:rPr>
        <w:t>。</w:t>
      </w:r>
    </w:p>
    <w:p>
      <w:pPr>
        <w:numPr>
          <w:ilvl w:val="0"/>
          <w:numId w:val="68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sz w:val="18"/>
          <w:szCs w:val="18"/>
          <w:lang w:val="en-US" w:eastAsia="zh-CN"/>
        </w:rPr>
        <w:t>在分单信息列表中，点击【修改】按钮，可以修改分单信息，以及报关单信息。</w:t>
      </w:r>
    </w:p>
    <w:p>
      <w:pPr>
        <w:numPr>
          <w:ilvl w:val="0"/>
          <w:numId w:val="68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sz w:val="18"/>
          <w:szCs w:val="18"/>
          <w:lang w:val="en-US" w:eastAsia="zh-CN"/>
        </w:rPr>
        <w:t>点击【删除】按钮，删除分运单及其报关单。</w:t>
      </w:r>
    </w:p>
    <w:p>
      <w:pPr>
        <w:numPr>
          <w:ilvl w:val="0"/>
          <w:numId w:val="68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sz w:val="18"/>
          <w:szCs w:val="18"/>
          <w:lang w:val="en-US" w:eastAsia="zh-CN"/>
        </w:rPr>
        <w:t>点击【新增分单】按钮，新增分运单。</w:t>
      </w:r>
    </w:p>
    <w:p>
      <w:pPr>
        <w:numPr>
          <w:ilvl w:val="0"/>
          <w:numId w:val="68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点击【分运单号确认】后，批量完成分运单号确认操作。</w:t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注：</w:t>
      </w:r>
    </w:p>
    <w:p>
      <w:pPr>
        <w:numPr>
          <w:ilvl w:val="0"/>
          <w:numId w:val="69"/>
        </w:numPr>
        <w:spacing w:line="240" w:lineRule="auto"/>
        <w:ind w:left="425" w:leftChars="0" w:hanging="425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在新增/修改分单信息时，报关单根据是否操作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报关服务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显示。</w:t>
      </w:r>
    </w:p>
    <w:p>
      <w:pPr>
        <w:widowControl w:val="0"/>
        <w:numPr>
          <w:ilvl w:val="0"/>
          <w:numId w:val="69"/>
        </w:numPr>
        <w:spacing w:line="240" w:lineRule="auto"/>
        <w:ind w:left="425" w:leftChars="0" w:hanging="425" w:firstLineChars="0"/>
        <w:jc w:val="left"/>
        <w:rPr>
          <w:rFonts w:hint="default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分运单号确认后不能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新增、修改和删除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分运单。必须先取消后进行操作。</w:t>
      </w:r>
    </w:p>
    <w:p>
      <w:pPr>
        <w:widowControl w:val="0"/>
        <w:numPr>
          <w:ilvl w:val="0"/>
          <w:numId w:val="69"/>
        </w:numPr>
        <w:spacing w:line="240" w:lineRule="auto"/>
        <w:ind w:left="425" w:leftChars="0" w:hanging="425" w:firstLineChars="0"/>
        <w:jc w:val="left"/>
        <w:rPr>
          <w:rFonts w:hint="default"/>
          <w:b/>
          <w:bCs/>
          <w:color w:val="FF0000"/>
          <w:sz w:val="18"/>
          <w:szCs w:val="18"/>
          <w:lang w:val="en-US" w:eastAsia="zh-CN"/>
        </w:rPr>
      </w:pPr>
      <w:r>
        <w:rPr>
          <w:rFonts w:hint="eastAsia"/>
          <w:b/>
          <w:bCs/>
          <w:color w:val="FF0000"/>
          <w:sz w:val="18"/>
          <w:szCs w:val="18"/>
          <w:lang w:val="en-US" w:eastAsia="zh-CN"/>
        </w:rPr>
        <w:t>当“总运单号确认”和“分运单号确认”完成后，系统会自动发送“标签要求”给到仓库。</w:t>
      </w:r>
    </w:p>
    <w:p>
      <w:pPr>
        <w:numPr>
          <w:ilvl w:val="0"/>
          <w:numId w:val="0"/>
        </w:numPr>
        <w:spacing w:line="240" w:lineRule="auto"/>
        <w:ind w:firstLine="420" w:firstLineChars="0"/>
        <w:jc w:val="left"/>
        <w:rPr>
          <w:rFonts w:hint="default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ind w:left="420" w:leftChars="0" w:firstLine="420" w:firstLineChars="0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ind w:left="420" w:leftChars="0" w:firstLine="420" w:firstLineChars="0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ind w:left="420" w:leftChars="0" w:firstLine="420" w:firstLineChars="0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ind w:left="420" w:leftChars="0" w:firstLine="420" w:firstLineChars="0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ind w:left="420" w:leftChars="0" w:firstLine="420" w:firstLineChars="0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ind w:left="420" w:leftChars="0" w:firstLine="420" w:firstLineChars="0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ind w:left="420" w:leftChars="0" w:firstLine="420" w:firstLineChars="0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ind w:left="420" w:leftChars="0" w:firstLine="420" w:firstLineChars="0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7"/>
        <w:keepNext/>
        <w:keepLines/>
        <w:pageBreakBefore w:val="0"/>
        <w:widowControl w:val="0"/>
        <w:numPr>
          <w:ilvl w:val="0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20" w:line="317" w:lineRule="auto"/>
        <w:textAlignment w:val="auto"/>
        <w:rPr>
          <w:rFonts w:hint="default"/>
          <w:sz w:val="21"/>
          <w:szCs w:val="21"/>
          <w:lang w:val="en-US" w:eastAsia="zh-CN"/>
        </w:rPr>
      </w:pPr>
      <w:bookmarkStart w:id="145" w:name="_单证确认"/>
      <w:r>
        <w:rPr>
          <w:rFonts w:hint="eastAsia"/>
          <w:sz w:val="21"/>
          <w:szCs w:val="21"/>
          <w:lang w:val="en-US" w:eastAsia="zh-CN"/>
        </w:rPr>
        <w:t>单证确认</w:t>
      </w:r>
    </w:p>
    <w:bookmarkEnd w:id="145"/>
    <w:p>
      <w:pPr>
        <w:widowControl w:val="0"/>
        <w:numPr>
          <w:ilvl w:val="0"/>
          <w:numId w:val="0"/>
        </w:numPr>
        <w:spacing w:line="240" w:lineRule="auto"/>
        <w:jc w:val="left"/>
      </w:pPr>
      <w:r>
        <w:drawing>
          <wp:inline distT="0" distB="0" distL="114300" distR="114300">
            <wp:extent cx="5263515" cy="1982470"/>
            <wp:effectExtent l="0" t="0" r="13335" b="17780"/>
            <wp:docPr id="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65"/>
        </w:numPr>
        <w:spacing w:line="240" w:lineRule="auto"/>
        <w:ind w:left="420" w:leftChars="0" w:hanging="420" w:firstLineChars="0"/>
        <w:jc w:val="left"/>
        <w:rPr>
          <w:rFonts w:hint="eastAsia" w:eastAsiaTheme="minorEastAsia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eastAsia="zh-CN"/>
        </w:rPr>
        <w:t>总运单确认</w:t>
      </w:r>
    </w:p>
    <w:p>
      <w:pPr>
        <w:numPr>
          <w:ilvl w:val="0"/>
          <w:numId w:val="7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sz w:val="18"/>
          <w:szCs w:val="18"/>
          <w:lang w:val="en-US" w:eastAsia="zh-CN"/>
        </w:rPr>
        <w:t>点击【单证确认】标签</w:t>
      </w:r>
      <w:r>
        <w:rPr>
          <w:rFonts w:hint="eastAsia"/>
          <w:sz w:val="18"/>
          <w:szCs w:val="18"/>
          <w:lang w:eastAsia="zh-CN"/>
        </w:rPr>
        <w:t>，切换到</w:t>
      </w:r>
      <w:r>
        <w:rPr>
          <w:rFonts w:hint="eastAsia"/>
          <w:sz w:val="18"/>
          <w:szCs w:val="18"/>
          <w:lang w:val="en-US" w:eastAsia="zh-CN"/>
        </w:rPr>
        <w:t>汇总信息</w:t>
      </w:r>
      <w:r>
        <w:rPr>
          <w:rFonts w:hint="eastAsia"/>
          <w:sz w:val="18"/>
          <w:szCs w:val="18"/>
          <w:lang w:eastAsia="zh-CN"/>
        </w:rPr>
        <w:t>页面</w:t>
      </w:r>
      <w:r>
        <w:rPr>
          <w:rFonts w:hint="eastAsia"/>
          <w:sz w:val="18"/>
          <w:szCs w:val="18"/>
          <w:lang w:val="en-US" w:eastAsia="zh-CN"/>
        </w:rPr>
        <w:t>。</w:t>
      </w:r>
    </w:p>
    <w:p>
      <w:pPr>
        <w:numPr>
          <w:ilvl w:val="0"/>
          <w:numId w:val="7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sz w:val="18"/>
          <w:szCs w:val="18"/>
          <w:lang w:val="en-US" w:eastAsia="zh-CN"/>
        </w:rPr>
        <w:t>点击【总运单信息】标签，切换到总运单确认页面。</w:t>
      </w:r>
    </w:p>
    <w:p>
      <w:pPr>
        <w:numPr>
          <w:ilvl w:val="0"/>
          <w:numId w:val="7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sz w:val="18"/>
          <w:szCs w:val="18"/>
          <w:lang w:val="en-US" w:eastAsia="zh-CN"/>
        </w:rPr>
        <w:t>在总运单确认之前，只能更改总单中/英文品名和总单收发货人信息。</w:t>
      </w:r>
    </w:p>
    <w:p>
      <w:pPr>
        <w:numPr>
          <w:ilvl w:val="0"/>
          <w:numId w:val="7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点击【总运单确认】按钮，完成总运单号确认操作。</w:t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注：</w:t>
      </w:r>
    </w:p>
    <w:p>
      <w:pPr>
        <w:numPr>
          <w:ilvl w:val="0"/>
          <w:numId w:val="71"/>
        </w:numPr>
        <w:spacing w:line="240" w:lineRule="auto"/>
        <w:ind w:left="425" w:leftChars="0" w:hanging="425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总运单确认必须先完成“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总运单号确认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”操作。</w:t>
      </w:r>
    </w:p>
    <w:p>
      <w:pPr>
        <w:numPr>
          <w:ilvl w:val="0"/>
          <w:numId w:val="71"/>
        </w:numPr>
        <w:spacing w:line="240" w:lineRule="auto"/>
        <w:ind w:left="425" w:leftChars="0" w:hanging="425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总运单确认后可进行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总单制单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操作。</w:t>
      </w:r>
    </w:p>
    <w:p>
      <w:pPr>
        <w:widowControl w:val="0"/>
        <w:numPr>
          <w:ilvl w:val="0"/>
          <w:numId w:val="0"/>
        </w:numPr>
        <w:spacing w:line="240" w:lineRule="auto"/>
        <w:jc w:val="left"/>
      </w:pPr>
    </w:p>
    <w:p>
      <w:pPr>
        <w:widowControl w:val="0"/>
        <w:numPr>
          <w:ilvl w:val="0"/>
          <w:numId w:val="0"/>
        </w:numPr>
        <w:spacing w:line="240" w:lineRule="auto"/>
        <w:jc w:val="left"/>
      </w:pPr>
    </w:p>
    <w:p>
      <w:pPr>
        <w:widowControl w:val="0"/>
        <w:numPr>
          <w:ilvl w:val="0"/>
          <w:numId w:val="0"/>
        </w:numPr>
        <w:spacing w:line="240" w:lineRule="auto"/>
        <w:jc w:val="left"/>
      </w:pPr>
      <w:r>
        <w:drawing>
          <wp:inline distT="0" distB="0" distL="114300" distR="114300">
            <wp:extent cx="5273040" cy="1997075"/>
            <wp:effectExtent l="0" t="0" r="3810" b="3175"/>
            <wp:docPr id="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65"/>
        </w:numPr>
        <w:spacing w:line="240" w:lineRule="auto"/>
        <w:ind w:left="420" w:leftChars="0" w:hanging="420" w:firstLineChars="0"/>
        <w:jc w:val="left"/>
        <w:rPr>
          <w:rFonts w:hint="eastAsia" w:eastAsiaTheme="minorEastAsia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eastAsia="zh-CN"/>
        </w:rPr>
        <w:t>分运单号确认</w:t>
      </w:r>
    </w:p>
    <w:p>
      <w:pPr>
        <w:numPr>
          <w:ilvl w:val="0"/>
          <w:numId w:val="72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sz w:val="18"/>
          <w:szCs w:val="18"/>
          <w:lang w:val="en-US" w:eastAsia="zh-CN"/>
        </w:rPr>
        <w:t>点击【单证确认】标签</w:t>
      </w:r>
      <w:r>
        <w:rPr>
          <w:rFonts w:hint="eastAsia"/>
          <w:sz w:val="18"/>
          <w:szCs w:val="18"/>
          <w:lang w:eastAsia="zh-CN"/>
        </w:rPr>
        <w:t>，切换到</w:t>
      </w:r>
      <w:r>
        <w:rPr>
          <w:rFonts w:hint="eastAsia"/>
          <w:sz w:val="18"/>
          <w:szCs w:val="18"/>
          <w:lang w:val="en-US" w:eastAsia="zh-CN"/>
        </w:rPr>
        <w:t>汇总信息</w:t>
      </w:r>
      <w:r>
        <w:rPr>
          <w:rFonts w:hint="eastAsia"/>
          <w:sz w:val="18"/>
          <w:szCs w:val="18"/>
          <w:lang w:eastAsia="zh-CN"/>
        </w:rPr>
        <w:t>页面</w:t>
      </w:r>
      <w:r>
        <w:rPr>
          <w:rFonts w:hint="eastAsia"/>
          <w:sz w:val="18"/>
          <w:szCs w:val="18"/>
          <w:lang w:val="en-US" w:eastAsia="zh-CN"/>
        </w:rPr>
        <w:t>。</w:t>
      </w:r>
    </w:p>
    <w:p>
      <w:pPr>
        <w:numPr>
          <w:ilvl w:val="0"/>
          <w:numId w:val="72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sz w:val="18"/>
          <w:szCs w:val="18"/>
          <w:lang w:val="en-US" w:eastAsia="zh-CN"/>
        </w:rPr>
        <w:t>点击【分运单】标签，切换到分运单确认页面。</w:t>
      </w:r>
    </w:p>
    <w:p>
      <w:pPr>
        <w:numPr>
          <w:ilvl w:val="0"/>
          <w:numId w:val="72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sz w:val="18"/>
          <w:szCs w:val="18"/>
          <w:lang w:val="en-US" w:eastAsia="zh-CN"/>
        </w:rPr>
        <w:t>在分运单确认之前，只能更改分单的中/英文品名和分单收发货人信息。</w:t>
      </w:r>
    </w:p>
    <w:p>
      <w:pPr>
        <w:numPr>
          <w:ilvl w:val="0"/>
          <w:numId w:val="72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点击【分运单确认】按钮，完成分运单确认操作</w:t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注：</w:t>
      </w:r>
    </w:p>
    <w:p>
      <w:pPr>
        <w:numPr>
          <w:ilvl w:val="0"/>
          <w:numId w:val="73"/>
        </w:numPr>
        <w:spacing w:line="240" w:lineRule="auto"/>
        <w:ind w:left="425" w:leftChars="0" w:hanging="425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分运单确认必须先完成“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分运单号确认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”操作。</w:t>
      </w:r>
    </w:p>
    <w:p>
      <w:pPr>
        <w:numPr>
          <w:ilvl w:val="0"/>
          <w:numId w:val="73"/>
        </w:numPr>
        <w:spacing w:line="240" w:lineRule="auto"/>
        <w:ind w:left="425" w:leftChars="0" w:hanging="425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分运单确认后可进行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分单制单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操作。</w:t>
      </w: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default"/>
          <w:lang w:val="en-US" w:eastAsia="zh-CN"/>
        </w:rPr>
      </w:pPr>
    </w:p>
    <w:p>
      <w:pPr>
        <w:pStyle w:val="7"/>
        <w:keepNext/>
        <w:keepLines/>
        <w:pageBreakBefore w:val="0"/>
        <w:widowControl w:val="0"/>
        <w:numPr>
          <w:ilvl w:val="0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20" w:line="317" w:lineRule="auto"/>
        <w:textAlignment w:val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服务操作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73675" cy="1753235"/>
            <wp:effectExtent l="0" t="0" r="3175" b="1841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FF0000"/>
          <w:sz w:val="18"/>
          <w:szCs w:val="18"/>
          <w:lang w:val="en-US" w:eastAsia="zh-CN"/>
        </w:rPr>
      </w:pPr>
      <w:r>
        <w:rPr>
          <w:rFonts w:hint="eastAsia"/>
          <w:b/>
          <w:bCs/>
          <w:color w:val="FF0000"/>
          <w:sz w:val="18"/>
          <w:szCs w:val="18"/>
          <w:lang w:val="en-US" w:eastAsia="zh-CN"/>
        </w:rPr>
        <w:t>注：上海站点操作服务时，分可下达服务和无需下达服务2种。</w:t>
      </w:r>
    </w:p>
    <w:p>
      <w:pPr>
        <w:widowControl w:val="0"/>
        <w:numPr>
          <w:ilvl w:val="0"/>
          <w:numId w:val="74"/>
        </w:numPr>
        <w:tabs>
          <w:tab w:val="left" w:pos="312"/>
        </w:tabs>
        <w:spacing w:line="240" w:lineRule="auto"/>
        <w:ind w:left="420" w:leftChars="0" w:hanging="420" w:firstLineChars="0"/>
        <w:jc w:val="left"/>
        <w:rPr>
          <w:rFonts w:hint="default"/>
          <w:b/>
          <w:bCs/>
          <w:color w:val="auto"/>
          <w:sz w:val="18"/>
          <w:szCs w:val="18"/>
          <w:lang w:val="en-US" w:eastAsia="zh-CN"/>
        </w:rPr>
      </w:pPr>
      <w:r>
        <w:rPr>
          <w:rFonts w:hint="eastAsia"/>
          <w:b/>
          <w:bCs/>
          <w:color w:val="auto"/>
          <w:sz w:val="18"/>
          <w:szCs w:val="18"/>
          <w:lang w:val="en-US" w:eastAsia="zh-CN"/>
        </w:rPr>
        <w:t>无需下达服务：例如“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仓储服务、报关服务、总单制单、分单制单、恒丰安检、打板操作、贴签服务</w:t>
      </w:r>
      <w:r>
        <w:rPr>
          <w:rFonts w:hint="eastAsia"/>
          <w:b/>
          <w:bCs/>
          <w:color w:val="auto"/>
          <w:sz w:val="18"/>
          <w:szCs w:val="18"/>
          <w:lang w:val="en-US" w:eastAsia="zh-CN"/>
        </w:rPr>
        <w:t>”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auto"/>
          <w:sz w:val="18"/>
          <w:szCs w:val="18"/>
          <w:lang w:val="en-US" w:eastAsia="zh-CN"/>
        </w:rPr>
      </w:pPr>
      <w:r>
        <w:rPr>
          <w:rFonts w:hint="eastAsia"/>
          <w:b/>
          <w:bCs/>
          <w:color w:val="auto"/>
          <w:sz w:val="18"/>
          <w:szCs w:val="18"/>
          <w:lang w:val="en-US" w:eastAsia="zh-CN"/>
        </w:rPr>
        <w:tab/>
      </w:r>
      <w:r>
        <w:rPr>
          <w:rFonts w:hint="eastAsia"/>
          <w:b/>
          <w:bCs/>
          <w:color w:val="auto"/>
          <w:sz w:val="18"/>
          <w:szCs w:val="18"/>
          <w:lang w:val="en-US" w:eastAsia="zh-CN"/>
        </w:rPr>
        <w:tab/>
      </w:r>
      <w:r>
        <w:rPr>
          <w:rFonts w:hint="eastAsia"/>
          <w:b/>
          <w:bCs/>
          <w:color w:val="auto"/>
          <w:sz w:val="18"/>
          <w:szCs w:val="18"/>
          <w:lang w:val="en-US" w:eastAsia="zh-CN"/>
        </w:rPr>
        <w:tab/>
      </w:r>
      <w:r>
        <w:rPr>
          <w:rFonts w:hint="eastAsia"/>
          <w:b/>
          <w:bCs/>
          <w:color w:val="auto"/>
          <w:sz w:val="18"/>
          <w:szCs w:val="18"/>
          <w:lang w:val="en-US" w:eastAsia="zh-CN"/>
        </w:rPr>
        <w:tab/>
      </w:r>
      <w:r>
        <w:rPr>
          <w:rFonts w:hint="eastAsia"/>
          <w:b/>
          <w:bCs/>
          <w:color w:val="auto"/>
          <w:sz w:val="18"/>
          <w:szCs w:val="18"/>
          <w:lang w:val="en-US" w:eastAsia="zh-CN"/>
        </w:rPr>
        <w:t xml:space="preserve">   这些服务在</w:t>
      </w:r>
      <w:r>
        <w:rPr>
          <w:rFonts w:hint="eastAsia"/>
          <w:b/>
          <w:bCs/>
          <w:color w:val="FF0000"/>
          <w:sz w:val="18"/>
          <w:szCs w:val="18"/>
          <w:lang w:val="en-US" w:eastAsia="zh-CN"/>
        </w:rPr>
        <w:t>操作订单时系统会自动完成</w:t>
      </w:r>
      <w:r>
        <w:rPr>
          <w:rFonts w:hint="eastAsia"/>
          <w:b/>
          <w:bCs/>
          <w:color w:val="auto"/>
          <w:sz w:val="18"/>
          <w:szCs w:val="18"/>
          <w:lang w:val="en-US" w:eastAsia="zh-CN"/>
        </w:rPr>
        <w:t>。</w:t>
      </w:r>
    </w:p>
    <w:p>
      <w:pPr>
        <w:widowControl w:val="0"/>
        <w:numPr>
          <w:ilvl w:val="0"/>
          <w:numId w:val="74"/>
        </w:numPr>
        <w:tabs>
          <w:tab w:val="left" w:pos="312"/>
        </w:tabs>
        <w:spacing w:line="240" w:lineRule="auto"/>
        <w:ind w:left="420" w:leftChars="0" w:hanging="420" w:firstLineChars="0"/>
        <w:jc w:val="left"/>
        <w:rPr>
          <w:rFonts w:hint="default"/>
          <w:b/>
          <w:bCs/>
          <w:color w:val="auto"/>
          <w:sz w:val="18"/>
          <w:szCs w:val="18"/>
          <w:lang w:val="en-US" w:eastAsia="zh-CN"/>
        </w:rPr>
      </w:pPr>
      <w:r>
        <w:rPr>
          <w:rFonts w:hint="eastAsia"/>
          <w:b/>
          <w:bCs/>
          <w:color w:val="auto"/>
          <w:sz w:val="18"/>
          <w:szCs w:val="18"/>
          <w:lang w:val="en-US" w:eastAsia="zh-CN"/>
        </w:rPr>
        <w:t>可下达服务：除无需下达服务外都是可下达服务。该服务根据“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操作地：我司/非我司</w:t>
      </w:r>
      <w:r>
        <w:rPr>
          <w:rFonts w:hint="eastAsia"/>
          <w:b/>
          <w:bCs/>
          <w:color w:val="auto"/>
          <w:sz w:val="18"/>
          <w:szCs w:val="18"/>
          <w:lang w:val="en-US" w:eastAsia="zh-CN"/>
        </w:rPr>
        <w:t>”选项来判断是</w:t>
      </w:r>
      <w:r>
        <w:rPr>
          <w:rFonts w:hint="eastAsia"/>
          <w:b/>
          <w:bCs/>
          <w:color w:val="auto"/>
          <w:sz w:val="18"/>
          <w:szCs w:val="18"/>
          <w:lang w:val="en-US" w:eastAsia="zh-CN"/>
        </w:rPr>
        <w:tab/>
      </w:r>
      <w:r>
        <w:rPr>
          <w:rFonts w:hint="eastAsia"/>
          <w:b/>
          <w:bCs/>
          <w:color w:val="auto"/>
          <w:sz w:val="18"/>
          <w:szCs w:val="18"/>
          <w:lang w:val="en-US" w:eastAsia="zh-CN"/>
        </w:rPr>
        <w:tab/>
      </w:r>
      <w:r>
        <w:rPr>
          <w:rFonts w:hint="eastAsia"/>
          <w:b/>
          <w:bCs/>
          <w:color w:val="auto"/>
          <w:sz w:val="18"/>
          <w:szCs w:val="18"/>
          <w:lang w:val="en-US" w:eastAsia="zh-CN"/>
        </w:rPr>
        <w:t xml:space="preserve"> 这些服务是否需要下达给相关部门进行操作。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/>
          <w:bCs/>
          <w:color w:val="auto"/>
          <w:sz w:val="18"/>
          <w:szCs w:val="18"/>
          <w:lang w:val="en-US" w:eastAsia="zh-CN"/>
        </w:rPr>
      </w:pPr>
      <w:r>
        <w:rPr>
          <w:rFonts w:hint="eastAsia"/>
          <w:b/>
          <w:bCs/>
          <w:color w:val="auto"/>
          <w:sz w:val="18"/>
          <w:szCs w:val="18"/>
          <w:lang w:val="en-US" w:eastAsia="zh-CN"/>
        </w:rPr>
        <w:t>我司：生成BOGN订单号，交给相关负责部门，等BOGN完成后可录入应付费用。费用确认后同步完</w:t>
      </w:r>
      <w:r>
        <w:rPr>
          <w:rFonts w:hint="eastAsia"/>
          <w:b/>
          <w:bCs/>
          <w:color w:val="auto"/>
          <w:sz w:val="18"/>
          <w:szCs w:val="18"/>
          <w:lang w:val="en-US" w:eastAsia="zh-CN"/>
        </w:rPr>
        <w:tab/>
      </w:r>
      <w:r>
        <w:rPr>
          <w:rFonts w:hint="eastAsia"/>
          <w:b/>
          <w:bCs/>
          <w:color w:val="auto"/>
          <w:sz w:val="18"/>
          <w:szCs w:val="18"/>
          <w:lang w:val="en-US" w:eastAsia="zh-CN"/>
        </w:rPr>
        <w:t xml:space="preserve"> 成BOAE中对应的服务，并且把费用带到BOAE订单中。</w:t>
      </w:r>
    </w:p>
    <w:p>
      <w:pPr>
        <w:widowControl w:val="0"/>
        <w:numPr>
          <w:ilvl w:val="0"/>
          <w:numId w:val="74"/>
        </w:numPr>
        <w:tabs>
          <w:tab w:val="left" w:pos="312"/>
        </w:tabs>
        <w:spacing w:line="240" w:lineRule="auto"/>
        <w:ind w:left="420" w:leftChars="0" w:hanging="420" w:firstLineChars="0"/>
        <w:jc w:val="left"/>
        <w:rPr>
          <w:rFonts w:hint="default"/>
          <w:b/>
          <w:bCs/>
          <w:color w:val="auto"/>
          <w:sz w:val="18"/>
          <w:szCs w:val="18"/>
          <w:lang w:val="en-US" w:eastAsia="zh-CN"/>
        </w:rPr>
      </w:pPr>
      <w:r>
        <w:rPr>
          <w:rFonts w:hint="eastAsia"/>
          <w:b/>
          <w:bCs/>
          <w:color w:val="auto"/>
          <w:sz w:val="18"/>
          <w:szCs w:val="18"/>
          <w:lang w:val="en-US" w:eastAsia="zh-CN"/>
        </w:rPr>
        <w:t>非我司：不会生成BOGN订单号下达给相关部门，但必须填写供应商，点击列表的【任务完成】按钮</w:t>
      </w:r>
      <w:r>
        <w:rPr>
          <w:rFonts w:hint="eastAsia"/>
          <w:b/>
          <w:bCs/>
          <w:color w:val="auto"/>
          <w:sz w:val="18"/>
          <w:szCs w:val="18"/>
          <w:lang w:val="en-US" w:eastAsia="zh-CN"/>
        </w:rPr>
        <w:tab/>
      </w:r>
      <w:r>
        <w:rPr>
          <w:rFonts w:hint="eastAsia"/>
          <w:b/>
          <w:bCs/>
          <w:color w:val="auto"/>
          <w:sz w:val="18"/>
          <w:szCs w:val="18"/>
          <w:lang w:val="en-US" w:eastAsia="zh-CN"/>
        </w:rPr>
        <w:t xml:space="preserve">  完成该服务。费用录在BOAE订单中。（同其他站点操作）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FF0000"/>
          <w:sz w:val="18"/>
          <w:szCs w:val="18"/>
          <w:lang w:val="en-US" w:eastAsia="zh-CN"/>
        </w:rPr>
      </w:pPr>
    </w:p>
    <w:p>
      <w:pPr>
        <w:pStyle w:val="7"/>
        <w:keepNext/>
        <w:keepLines/>
        <w:pageBreakBefore w:val="0"/>
        <w:widowControl w:val="0"/>
        <w:numPr>
          <w:ilvl w:val="0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20" w:line="317" w:lineRule="auto"/>
        <w:textAlignment w:val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费用信息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620395"/>
            <wp:effectExtent l="0" t="0" r="6350" b="8255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607310"/>
            <wp:effectExtent l="0" t="0" r="7620" b="254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5"/>
        </w:numPr>
        <w:spacing w:line="240" w:lineRule="auto"/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点击</w:t>
      </w:r>
      <w:r>
        <w:rPr>
          <w:rFonts w:hint="eastAsia"/>
          <w:color w:val="00B050"/>
          <w:sz w:val="18"/>
          <w:szCs w:val="18"/>
          <w:lang w:val="en-US" w:eastAsia="zh-CN"/>
        </w:rPr>
        <w:t>【费用信息】</w:t>
      </w:r>
      <w:r>
        <w:rPr>
          <w:rFonts w:hint="eastAsia"/>
          <w:sz w:val="18"/>
          <w:szCs w:val="18"/>
          <w:lang w:val="en-US" w:eastAsia="zh-CN"/>
        </w:rPr>
        <w:t>按钮，弹出费用页面。</w:t>
      </w:r>
    </w:p>
    <w:p>
      <w:pPr>
        <w:numPr>
          <w:ilvl w:val="0"/>
          <w:numId w:val="75"/>
        </w:numPr>
        <w:spacing w:line="240" w:lineRule="auto"/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当订单的服务完成后，在费用信息页面系统自动会带出“建议费用”（蓝色底纹）。用户点击“带入”按钮，直接带入到实际费用中。也可以勾选多个建议费用，点击</w:t>
      </w:r>
      <w:r>
        <w:rPr>
          <w:rFonts w:hint="eastAsia"/>
          <w:color w:val="00B050"/>
          <w:sz w:val="18"/>
          <w:szCs w:val="18"/>
          <w:lang w:val="en-US" w:eastAsia="zh-CN"/>
        </w:rPr>
        <w:t>【批量带入】</w:t>
      </w:r>
      <w:r>
        <w:rPr>
          <w:rFonts w:hint="eastAsia"/>
          <w:sz w:val="18"/>
          <w:szCs w:val="18"/>
          <w:lang w:val="en-US" w:eastAsia="zh-CN"/>
        </w:rPr>
        <w:t>按钮，带入多条费用。</w:t>
      </w:r>
    </w:p>
    <w:p>
      <w:pPr>
        <w:numPr>
          <w:ilvl w:val="0"/>
          <w:numId w:val="75"/>
        </w:numPr>
        <w:spacing w:line="240" w:lineRule="auto"/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选择需要录入费用的服务名称。[确保每个服务对应相应的费用。]</w:t>
      </w:r>
    </w:p>
    <w:p>
      <w:pPr>
        <w:numPr>
          <w:ilvl w:val="0"/>
          <w:numId w:val="75"/>
        </w:numPr>
        <w:spacing w:line="240" w:lineRule="auto"/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选择结算对象、服务项目、计费方式、数量、单价、币种。点击左边的</w:t>
      </w:r>
      <w:r>
        <w:rPr>
          <w:rFonts w:hint="eastAsia"/>
          <w:color w:val="00B050"/>
          <w:sz w:val="18"/>
          <w:szCs w:val="18"/>
          <w:lang w:val="en-US" w:eastAsia="zh-CN"/>
        </w:rPr>
        <w:t>【保存】</w:t>
      </w:r>
      <w:r>
        <w:rPr>
          <w:rFonts w:hint="eastAsia"/>
          <w:sz w:val="18"/>
          <w:szCs w:val="18"/>
          <w:lang w:val="en-US" w:eastAsia="zh-CN"/>
        </w:rPr>
        <w:t>按</w:t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>钮添加费用。</w:t>
      </w:r>
    </w:p>
    <w:p>
      <w:pPr>
        <w:numPr>
          <w:ilvl w:val="0"/>
          <w:numId w:val="75"/>
        </w:numPr>
        <w:spacing w:line="240" w:lineRule="auto"/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选择“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结算对象</w:t>
      </w:r>
      <w:r>
        <w:rPr>
          <w:rFonts w:hint="eastAsia"/>
          <w:sz w:val="18"/>
          <w:szCs w:val="18"/>
          <w:lang w:val="en-US" w:eastAsia="zh-CN"/>
        </w:rPr>
        <w:t>”。</w:t>
      </w:r>
    </w:p>
    <w:p>
      <w:pPr>
        <w:numPr>
          <w:ilvl w:val="0"/>
          <w:numId w:val="75"/>
        </w:numPr>
        <w:spacing w:line="240" w:lineRule="auto"/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勾选需要确认的费用。</w:t>
      </w:r>
    </w:p>
    <w:p>
      <w:pPr>
        <w:numPr>
          <w:ilvl w:val="0"/>
          <w:numId w:val="75"/>
        </w:numPr>
        <w:spacing w:line="240" w:lineRule="auto"/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点击</w:t>
      </w:r>
      <w:r>
        <w:rPr>
          <w:rFonts w:hint="eastAsia"/>
          <w:color w:val="00B050"/>
          <w:sz w:val="18"/>
          <w:szCs w:val="18"/>
          <w:lang w:val="en-US" w:eastAsia="zh-CN"/>
        </w:rPr>
        <w:t>【应付/应收确认】</w:t>
      </w:r>
      <w:r>
        <w:rPr>
          <w:rFonts w:hint="eastAsia"/>
          <w:sz w:val="18"/>
          <w:szCs w:val="18"/>
          <w:lang w:val="en-US" w:eastAsia="zh-CN"/>
        </w:rPr>
        <w:t>按钮，即可确认结算对象下的费用。</w:t>
      </w:r>
    </w:p>
    <w:p>
      <w:pPr>
        <w:numPr>
          <w:ilvl w:val="0"/>
          <w:numId w:val="75"/>
        </w:numPr>
        <w:spacing w:line="240" w:lineRule="auto"/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也可以直接勾选费用后，点击</w:t>
      </w:r>
      <w:r>
        <w:rPr>
          <w:rFonts w:hint="eastAsia"/>
          <w:color w:val="00B050"/>
          <w:sz w:val="18"/>
          <w:szCs w:val="18"/>
          <w:lang w:val="en-US" w:eastAsia="zh-CN"/>
        </w:rPr>
        <w:t>【应付/应收总确认】</w:t>
      </w:r>
      <w:r>
        <w:rPr>
          <w:rFonts w:hint="eastAsia"/>
          <w:sz w:val="18"/>
          <w:szCs w:val="18"/>
          <w:lang w:val="en-US" w:eastAsia="zh-CN"/>
        </w:rPr>
        <w:t>按钮，直接把费用全部确认完。</w:t>
      </w:r>
    </w:p>
    <w:p>
      <w:pPr>
        <w:numPr>
          <w:ilvl w:val="0"/>
          <w:numId w:val="75"/>
        </w:numPr>
        <w:spacing w:line="240" w:lineRule="auto"/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费用确认后，点击旁边的【对账】按钮，可以进行单票对账操作。后面有详细步骤</w:t>
      </w:r>
      <w:r>
        <w:rPr>
          <w:rFonts w:hint="eastAsia"/>
          <w:color w:val="auto"/>
          <w:sz w:val="18"/>
          <w:szCs w:val="18"/>
          <w:u w:val="none"/>
          <w:lang w:val="en-US" w:eastAsia="zh-CN"/>
        </w:rPr>
        <w:fldChar w:fldCharType="begin"/>
      </w:r>
      <w:r>
        <w:rPr>
          <w:rFonts w:hint="eastAsia"/>
          <w:color w:val="auto"/>
          <w:sz w:val="18"/>
          <w:szCs w:val="18"/>
          <w:u w:val="none"/>
          <w:lang w:val="en-US" w:eastAsia="zh-CN"/>
        </w:rPr>
        <w:instrText xml:space="preserve"> HYPERLINK \l "_应收未对账" </w:instrText>
      </w:r>
      <w:r>
        <w:rPr>
          <w:rFonts w:hint="eastAsia"/>
          <w:color w:val="auto"/>
          <w:sz w:val="18"/>
          <w:szCs w:val="18"/>
          <w:u w:val="none"/>
          <w:lang w:val="en-US" w:eastAsia="zh-CN"/>
        </w:rPr>
        <w:fldChar w:fldCharType="separate"/>
      </w:r>
      <w:r>
        <w:rPr>
          <w:rStyle w:val="21"/>
          <w:rFonts w:hint="eastAsia"/>
          <w:sz w:val="18"/>
          <w:szCs w:val="18"/>
          <w:lang w:val="en-US" w:eastAsia="zh-CN"/>
        </w:rPr>
        <w:t>点击这里</w:t>
      </w:r>
      <w:r>
        <w:rPr>
          <w:rFonts w:hint="eastAsia"/>
          <w:color w:val="auto"/>
          <w:sz w:val="18"/>
          <w:szCs w:val="18"/>
          <w:u w:val="none"/>
          <w:lang w:val="en-US" w:eastAsia="zh-CN"/>
        </w:rPr>
        <w:fldChar w:fldCharType="end"/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注：</w:t>
      </w:r>
    </w:p>
    <w:p>
      <w:pPr>
        <w:numPr>
          <w:ilvl w:val="0"/>
          <w:numId w:val="76"/>
        </w:numPr>
        <w:spacing w:line="240" w:lineRule="auto"/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在客服综合查询中，所确认的费用都是“客服费用”。</w:t>
      </w:r>
    </w:p>
    <w:p>
      <w:pPr>
        <w:numPr>
          <w:ilvl w:val="0"/>
          <w:numId w:val="76"/>
        </w:numPr>
        <w:spacing w:line="240" w:lineRule="auto"/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操作站是“利润分成模式”，应收费用不可以新增、修改、删除。</w:t>
      </w:r>
    </w:p>
    <w:p>
      <w:pPr>
        <w:numPr>
          <w:ilvl w:val="0"/>
          <w:numId w:val="76"/>
        </w:numPr>
        <w:spacing w:line="240" w:lineRule="auto"/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Co-Load模式下，销售站付给操作站的费用，必须和操作站收销售站的费用相等。否则无法确认费用。</w:t>
      </w:r>
    </w:p>
    <w:p>
      <w:pPr>
        <w:numPr>
          <w:ilvl w:val="0"/>
          <w:numId w:val="76"/>
        </w:numPr>
        <w:spacing w:line="240" w:lineRule="auto"/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利润分成模式下，操作站只需点应付费用确认即可。费用确认后，会把所有成本费用带给销售站。</w:t>
      </w:r>
    </w:p>
    <w:p>
      <w:pPr>
        <w:numPr>
          <w:ilvl w:val="0"/>
          <w:numId w:val="76"/>
        </w:numPr>
        <w:spacing w:line="240" w:lineRule="auto"/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已对账的费用不可更改和删除。</w:t>
      </w:r>
    </w:p>
    <w:p>
      <w:pPr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7"/>
        <w:keepNext/>
        <w:keepLines/>
        <w:pageBreakBefore w:val="0"/>
        <w:widowControl w:val="0"/>
        <w:numPr>
          <w:ilvl w:val="0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20" w:line="317" w:lineRule="auto"/>
        <w:textAlignment w:val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退关操作</w:t>
      </w:r>
    </w:p>
    <w:p>
      <w:r>
        <w:drawing>
          <wp:inline distT="0" distB="0" distL="114300" distR="114300">
            <wp:extent cx="5271770" cy="1360805"/>
            <wp:effectExtent l="0" t="0" r="5080" b="10795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6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270635"/>
            <wp:effectExtent l="0" t="0" r="9525" b="5715"/>
            <wp:docPr id="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在“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综合查询</w:t>
      </w:r>
      <w:r>
        <w:rPr>
          <w:rFonts w:hint="eastAsia"/>
          <w:sz w:val="21"/>
          <w:szCs w:val="21"/>
          <w:lang w:val="en-US" w:eastAsia="zh-CN"/>
        </w:rPr>
        <w:t>”页面，订单处于“签单待修改”状态下，进入</w:t>
      </w:r>
      <w:r>
        <w:rPr>
          <w:rFonts w:hint="eastAsia"/>
          <w:b/>
          <w:bCs/>
          <w:sz w:val="21"/>
          <w:szCs w:val="21"/>
          <w:lang w:val="en-US" w:eastAsia="zh-CN"/>
        </w:rPr>
        <w:t>订单详细</w:t>
      </w:r>
      <w:r>
        <w:rPr>
          <w:rFonts w:hint="eastAsia"/>
          <w:sz w:val="21"/>
          <w:szCs w:val="21"/>
          <w:lang w:val="en-US" w:eastAsia="zh-CN"/>
        </w:rPr>
        <w:t>页面，即可进行“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退关操作</w:t>
      </w:r>
      <w:r>
        <w:rPr>
          <w:rFonts w:hint="eastAsia"/>
          <w:sz w:val="21"/>
          <w:szCs w:val="21"/>
          <w:lang w:val="en-US" w:eastAsia="zh-CN"/>
        </w:rPr>
        <w:t>”。</w:t>
      </w:r>
    </w:p>
    <w:p>
      <w:pPr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注：如有报关服务，退关则根据报关单进行退关。反之根据分运单号退关。</w:t>
      </w:r>
    </w:p>
    <w:p>
      <w:pPr>
        <w:numPr>
          <w:ilvl w:val="0"/>
          <w:numId w:val="77"/>
        </w:numPr>
        <w:ind w:left="840" w:leftChars="0" w:hanging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撤单</w:t>
      </w:r>
    </w:p>
    <w:p>
      <w:pPr>
        <w:numPr>
          <w:ilvl w:val="0"/>
          <w:numId w:val="78"/>
        </w:numPr>
        <w:spacing w:line="240" w:lineRule="auto"/>
        <w:ind w:left="420" w:leftChars="0"/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打开“退关操作”页面。</w:t>
      </w:r>
    </w:p>
    <w:p>
      <w:pPr>
        <w:numPr>
          <w:ilvl w:val="0"/>
          <w:numId w:val="78"/>
        </w:numPr>
        <w:spacing w:line="240" w:lineRule="auto"/>
        <w:ind w:left="420" w:leftChars="0"/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选择需要退关的“报关单”或“分运单”</w:t>
      </w:r>
    </w:p>
    <w:p>
      <w:pPr>
        <w:numPr>
          <w:ilvl w:val="0"/>
          <w:numId w:val="78"/>
        </w:numPr>
        <w:spacing w:line="240" w:lineRule="auto"/>
        <w:ind w:left="420" w:leftChars="0"/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点击【撤单】按钮，完成退关撤单操作。</w:t>
      </w: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default"/>
          <w:b/>
          <w:bCs/>
          <w:color w:val="FF0000"/>
          <w:sz w:val="18"/>
          <w:szCs w:val="18"/>
          <w:lang w:val="en-US" w:eastAsia="zh-CN"/>
        </w:rPr>
      </w:pPr>
      <w:r>
        <w:rPr>
          <w:rFonts w:hint="eastAsia"/>
          <w:b/>
          <w:bCs/>
          <w:color w:val="FF0000"/>
          <w:sz w:val="18"/>
          <w:szCs w:val="18"/>
          <w:lang w:val="en-US" w:eastAsia="zh-CN"/>
        </w:rPr>
        <w:t>注：若是分配给PVG的订单。退关时只能进行“撤单”操作。</w:t>
      </w: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sz w:val="18"/>
          <w:szCs w:val="18"/>
          <w:lang w:val="en-US" w:eastAsia="zh-CN"/>
        </w:rPr>
      </w:pPr>
    </w:p>
    <w:p>
      <w:pPr>
        <w:numPr>
          <w:ilvl w:val="0"/>
          <w:numId w:val="77"/>
        </w:numPr>
        <w:ind w:left="840" w:leftChars="0" w:hanging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重新上榜</w:t>
      </w:r>
    </w:p>
    <w:p>
      <w:pPr>
        <w:numPr>
          <w:ilvl w:val="0"/>
          <w:numId w:val="79"/>
        </w:numPr>
        <w:spacing w:line="240" w:lineRule="auto"/>
        <w:ind w:left="420" w:leftChars="0"/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打开“退关操作”页面。</w:t>
      </w:r>
    </w:p>
    <w:p>
      <w:pPr>
        <w:numPr>
          <w:ilvl w:val="0"/>
          <w:numId w:val="79"/>
        </w:numPr>
        <w:spacing w:line="240" w:lineRule="auto"/>
        <w:ind w:left="420" w:leftChars="0"/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选择需要退关的“报关单”或“分运单”</w:t>
      </w:r>
    </w:p>
    <w:p>
      <w:pPr>
        <w:numPr>
          <w:ilvl w:val="0"/>
          <w:numId w:val="79"/>
        </w:numPr>
        <w:spacing w:line="240" w:lineRule="auto"/>
        <w:ind w:left="420" w:leftChars="0"/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点击【重新】按钮，系统会根据选择的退关数据重新生成订单编号。</w:t>
      </w: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color w:val="FF0000"/>
          <w:sz w:val="18"/>
          <w:szCs w:val="18"/>
          <w:lang w:val="en-US" w:eastAsia="zh-CN"/>
        </w:rPr>
        <w:t>注：重新上榜的订单需要航线重新进行上榜确认</w:t>
      </w:r>
      <w:r>
        <w:rPr>
          <w:rFonts w:hint="eastAsia"/>
          <w:b/>
          <w:bCs/>
          <w:sz w:val="18"/>
          <w:szCs w:val="18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77"/>
        </w:numPr>
        <w:ind w:left="840" w:leftChars="0" w:hanging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合并到现有订单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67325" cy="1771650"/>
            <wp:effectExtent l="0" t="0" r="9525" b="0"/>
            <wp:docPr id="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0"/>
        </w:numPr>
        <w:spacing w:line="240" w:lineRule="auto"/>
        <w:ind w:left="420" w:leftChars="0"/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打开“退关操作”页面。</w:t>
      </w:r>
    </w:p>
    <w:p>
      <w:pPr>
        <w:numPr>
          <w:ilvl w:val="0"/>
          <w:numId w:val="80"/>
        </w:numPr>
        <w:spacing w:line="240" w:lineRule="auto"/>
        <w:ind w:left="420" w:leftChars="0"/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选择需要退关的“报关单”或“分运单”</w:t>
      </w:r>
    </w:p>
    <w:p>
      <w:pPr>
        <w:numPr>
          <w:ilvl w:val="0"/>
          <w:numId w:val="80"/>
        </w:numPr>
        <w:spacing w:line="240" w:lineRule="auto"/>
        <w:ind w:left="420" w:leftChars="0"/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点击【合并到现有】按钮，弹出订单查询页面。</w:t>
      </w:r>
    </w:p>
    <w:p>
      <w:pPr>
        <w:numPr>
          <w:ilvl w:val="0"/>
          <w:numId w:val="80"/>
        </w:numPr>
        <w:spacing w:line="240" w:lineRule="auto"/>
        <w:ind w:left="420" w:leftChars="0"/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输入查询条件，点击【查询】按钮。</w:t>
      </w:r>
    </w:p>
    <w:p>
      <w:pPr>
        <w:numPr>
          <w:ilvl w:val="0"/>
          <w:numId w:val="80"/>
        </w:numPr>
        <w:spacing w:line="240" w:lineRule="auto"/>
        <w:ind w:left="420" w:leftChars="0"/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查询后，选择需要合并的订单编号。</w:t>
      </w:r>
    </w:p>
    <w:p>
      <w:pPr>
        <w:numPr>
          <w:ilvl w:val="0"/>
          <w:numId w:val="80"/>
        </w:numPr>
        <w:spacing w:line="240" w:lineRule="auto"/>
        <w:ind w:left="420" w:leftChars="0"/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点击“合并”按钮，完成合并操作。</w:t>
      </w: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/>
          <w:bCs/>
          <w:color w:val="FF0000"/>
          <w:sz w:val="18"/>
          <w:szCs w:val="18"/>
          <w:lang w:val="en-US" w:eastAsia="zh-CN"/>
        </w:rPr>
      </w:pPr>
      <w:r>
        <w:rPr>
          <w:rFonts w:hint="eastAsia"/>
          <w:b/>
          <w:bCs/>
          <w:color w:val="FF0000"/>
          <w:sz w:val="18"/>
          <w:szCs w:val="18"/>
          <w:lang w:val="en-US" w:eastAsia="zh-CN"/>
        </w:rPr>
        <w:t>注：合并的订单必须满足以下条件：</w:t>
      </w:r>
    </w:p>
    <w:p>
      <w:pPr>
        <w:numPr>
          <w:ilvl w:val="0"/>
          <w:numId w:val="81"/>
        </w:numPr>
        <w:spacing w:line="240" w:lineRule="auto"/>
        <w:ind w:leftChars="200" w:firstLine="419" w:firstLineChars="0"/>
        <w:jc w:val="left"/>
        <w:rPr>
          <w:rFonts w:hint="eastAsia"/>
          <w:b/>
          <w:bCs/>
          <w:color w:val="FF0000"/>
          <w:sz w:val="18"/>
          <w:szCs w:val="18"/>
          <w:lang w:val="en-US" w:eastAsia="zh-CN"/>
        </w:rPr>
      </w:pPr>
      <w:r>
        <w:rPr>
          <w:rFonts w:hint="eastAsia"/>
          <w:b/>
          <w:bCs/>
          <w:color w:val="FF0000"/>
          <w:sz w:val="18"/>
          <w:szCs w:val="18"/>
          <w:lang w:val="en-US" w:eastAsia="zh-CN"/>
        </w:rPr>
        <w:t>订单状态必须是未完成。</w:t>
      </w:r>
    </w:p>
    <w:p>
      <w:pPr>
        <w:numPr>
          <w:ilvl w:val="0"/>
          <w:numId w:val="81"/>
        </w:numPr>
        <w:spacing w:line="240" w:lineRule="auto"/>
        <w:ind w:leftChars="200" w:firstLine="419" w:firstLineChars="0"/>
        <w:jc w:val="left"/>
        <w:rPr>
          <w:rFonts w:hint="default"/>
          <w:b/>
          <w:bCs/>
          <w:color w:val="FF0000"/>
          <w:sz w:val="18"/>
          <w:szCs w:val="18"/>
          <w:lang w:val="en-US" w:eastAsia="zh-CN"/>
        </w:rPr>
      </w:pPr>
      <w:r>
        <w:rPr>
          <w:rFonts w:hint="eastAsia"/>
          <w:b/>
          <w:bCs/>
          <w:color w:val="FF0000"/>
          <w:sz w:val="18"/>
          <w:szCs w:val="18"/>
          <w:lang w:val="en-US" w:eastAsia="zh-CN"/>
        </w:rPr>
        <w:t>单证状态必须在“分运单号确认”之前。</w:t>
      </w:r>
    </w:p>
    <w:p>
      <w:pPr>
        <w:numPr>
          <w:ilvl w:val="0"/>
          <w:numId w:val="81"/>
        </w:numPr>
        <w:spacing w:line="240" w:lineRule="auto"/>
        <w:ind w:leftChars="200" w:firstLine="419" w:firstLineChars="0"/>
        <w:jc w:val="left"/>
        <w:rPr>
          <w:rFonts w:hint="default"/>
          <w:b/>
          <w:bCs/>
          <w:color w:val="FF0000"/>
          <w:sz w:val="18"/>
          <w:szCs w:val="18"/>
          <w:lang w:val="en-US" w:eastAsia="zh-CN"/>
        </w:rPr>
      </w:pPr>
      <w:r>
        <w:rPr>
          <w:rFonts w:hint="eastAsia"/>
          <w:b/>
          <w:bCs/>
          <w:color w:val="FF0000"/>
          <w:sz w:val="18"/>
          <w:szCs w:val="18"/>
          <w:lang w:val="en-US" w:eastAsia="zh-CN"/>
        </w:rPr>
        <w:t>订单必须是本站操作的订单</w:t>
      </w: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default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6"/>
        <w:keepNext/>
        <w:keepLines/>
        <w:pageBreakBefore w:val="0"/>
        <w:widowControl w:val="0"/>
        <w:numPr>
          <w:ilvl w:val="0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157" w:afterLines="50" w:line="240" w:lineRule="auto"/>
        <w:textAlignment w:val="auto"/>
        <w:rPr>
          <w:rFonts w:hint="eastAsia"/>
          <w:sz w:val="21"/>
          <w:szCs w:val="21"/>
          <w:lang w:val="en-US" w:eastAsia="zh-CN"/>
        </w:rPr>
      </w:pPr>
      <w:bookmarkStart w:id="146" w:name="_Toc25775"/>
      <w:r>
        <w:rPr>
          <w:rFonts w:hint="eastAsia"/>
          <w:sz w:val="21"/>
          <w:szCs w:val="21"/>
          <w:lang w:val="en-US" w:eastAsia="zh-CN"/>
        </w:rPr>
        <w:t>海关联系单发送</w:t>
      </w:r>
      <w:bookmarkEnd w:id="146"/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82"/>
        </w:numPr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海关联系单查询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  <w:r>
        <w:drawing>
          <wp:inline distT="0" distB="0" distL="114300" distR="114300">
            <wp:extent cx="5264785" cy="1941195"/>
            <wp:effectExtent l="0" t="0" r="12065" b="190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3"/>
        </w:numPr>
        <w:spacing w:line="240" w:lineRule="auto"/>
        <w:ind w:left="420" w:leftChars="0" w:hanging="420" w:firstLine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sz w:val="21"/>
          <w:szCs w:val="21"/>
          <w:lang w:eastAsia="zh-CN"/>
        </w:rPr>
        <w:t>当</w:t>
      </w:r>
      <w:r>
        <w:rPr>
          <w:rFonts w:hint="eastAsia"/>
          <w:b/>
          <w:bCs/>
          <w:color w:val="00B0F0"/>
          <w:sz w:val="21"/>
          <w:szCs w:val="21"/>
          <w:lang w:eastAsia="zh-CN"/>
        </w:rPr>
        <w:t>上榜确认</w:t>
      </w:r>
      <w:r>
        <w:rPr>
          <w:rFonts w:hint="eastAsia"/>
          <w:sz w:val="21"/>
          <w:szCs w:val="21"/>
          <w:lang w:eastAsia="zh-CN"/>
        </w:rPr>
        <w:t>后，并且有“</w:t>
      </w:r>
      <w:r>
        <w:rPr>
          <w:rFonts w:hint="eastAsia"/>
          <w:b/>
          <w:bCs/>
          <w:color w:val="00B0F0"/>
          <w:sz w:val="21"/>
          <w:szCs w:val="21"/>
          <w:lang w:eastAsia="zh-CN"/>
        </w:rPr>
        <w:t>报关服务</w:t>
      </w:r>
      <w:r>
        <w:rPr>
          <w:rFonts w:hint="eastAsia"/>
          <w:sz w:val="21"/>
          <w:szCs w:val="21"/>
          <w:lang w:eastAsia="zh-CN"/>
        </w:rPr>
        <w:t>”的订单可在海关联系单中查询</w:t>
      </w:r>
      <w:r>
        <w:rPr>
          <w:rFonts w:hint="eastAsia"/>
          <w:sz w:val="21"/>
          <w:szCs w:val="21"/>
          <w:lang w:val="en-US" w:eastAsia="zh-CN"/>
        </w:rPr>
        <w:t>。</w:t>
      </w:r>
    </w:p>
    <w:p>
      <w:pPr>
        <w:numPr>
          <w:ilvl w:val="0"/>
          <w:numId w:val="83"/>
        </w:numPr>
        <w:spacing w:line="240" w:lineRule="auto"/>
        <w:ind w:left="420" w:leftChars="0" w:hanging="420" w:firstLine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若已发送海关联系单可点击【打印】按钮，打印“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空港出口货物验放联系单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”。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82"/>
        </w:numPr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海关联系单发送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  <w:r>
        <w:drawing>
          <wp:inline distT="0" distB="0" distL="114300" distR="114300">
            <wp:extent cx="5260340" cy="2390775"/>
            <wp:effectExtent l="0" t="0" r="16510" b="9525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4"/>
        </w:numPr>
        <w:spacing w:line="240" w:lineRule="auto"/>
        <w:ind w:leftChars="0" w:firstLine="420" w:firstLineChars="0"/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查询列表中，点击“订单编号”，打开“海关联系单发送”页面。</w:t>
      </w:r>
    </w:p>
    <w:p>
      <w:pPr>
        <w:numPr>
          <w:ilvl w:val="0"/>
          <w:numId w:val="84"/>
        </w:numPr>
        <w:spacing w:line="240" w:lineRule="auto"/>
        <w:ind w:leftChars="0" w:firstLine="420" w:firstLineChars="0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</w:t>
      </w:r>
      <w:r>
        <w:rPr>
          <w:rFonts w:hint="eastAsia"/>
          <w:color w:val="00B050"/>
          <w:sz w:val="21"/>
          <w:szCs w:val="21"/>
          <w:lang w:val="en-US" w:eastAsia="zh-CN"/>
        </w:rPr>
        <w:t>【新增分单】</w:t>
      </w:r>
      <w:r>
        <w:rPr>
          <w:rFonts w:hint="eastAsia"/>
          <w:sz w:val="21"/>
          <w:szCs w:val="21"/>
          <w:lang w:val="en-US" w:eastAsia="zh-CN"/>
        </w:rPr>
        <w:t>按钮，添加分运单号和报关单。</w:t>
      </w:r>
    </w:p>
    <w:p>
      <w:pPr>
        <w:numPr>
          <w:ilvl w:val="0"/>
          <w:numId w:val="84"/>
        </w:numPr>
        <w:spacing w:line="240" w:lineRule="auto"/>
        <w:ind w:leftChars="0" w:firstLine="420" w:firstLineChars="0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总运单信息</w:t>
      </w:r>
      <w:r>
        <w:rPr>
          <w:rFonts w:hint="eastAsia"/>
          <w:sz w:val="21"/>
          <w:szCs w:val="21"/>
          <w:lang w:val="en-US" w:eastAsia="zh-CN"/>
        </w:rPr>
        <w:t>”标签，切换总单信息页面，可编辑总单信息。</w:t>
      </w:r>
    </w:p>
    <w:p>
      <w:pPr>
        <w:numPr>
          <w:ilvl w:val="0"/>
          <w:numId w:val="84"/>
        </w:numPr>
        <w:spacing w:line="240" w:lineRule="auto"/>
        <w:ind w:leftChars="0" w:firstLine="420" w:firstLineChars="0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分运单号</w:t>
      </w:r>
      <w:r>
        <w:rPr>
          <w:rFonts w:hint="eastAsia"/>
          <w:sz w:val="21"/>
          <w:szCs w:val="21"/>
          <w:lang w:val="en-US" w:eastAsia="zh-CN"/>
        </w:rPr>
        <w:t>”标签，切换分运单信息页面，可编辑分单信息。</w:t>
      </w:r>
    </w:p>
    <w:p>
      <w:pPr>
        <w:numPr>
          <w:ilvl w:val="0"/>
          <w:numId w:val="84"/>
        </w:numPr>
        <w:spacing w:line="240" w:lineRule="auto"/>
        <w:ind w:leftChars="0" w:firstLine="420" w:firstLineChars="0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发送海关联系单必须满足：</w:t>
      </w:r>
    </w:p>
    <w:p>
      <w:pPr>
        <w:numPr>
          <w:ilvl w:val="2"/>
          <w:numId w:val="84"/>
        </w:numPr>
        <w:spacing w:line="240" w:lineRule="auto"/>
        <w:ind w:left="1260" w:leftChars="0" w:hanging="420" w:firstLineChars="0"/>
        <w:jc w:val="left"/>
        <w:rPr>
          <w:rFonts w:hint="default"/>
          <w:color w:val="FF0000"/>
          <w:sz w:val="21"/>
          <w:szCs w:val="21"/>
          <w:lang w:val="en-US" w:eastAsia="zh-CN"/>
        </w:rPr>
      </w:pPr>
      <w:r>
        <w:rPr>
          <w:rFonts w:hint="eastAsia"/>
          <w:color w:val="FF0000"/>
          <w:sz w:val="21"/>
          <w:szCs w:val="21"/>
          <w:lang w:val="en-US" w:eastAsia="zh-CN"/>
        </w:rPr>
        <w:t>“总单预报件/重/体=所有分单件/重/体=所有报关单件/重/体”</w:t>
      </w:r>
    </w:p>
    <w:p>
      <w:pPr>
        <w:numPr>
          <w:ilvl w:val="2"/>
          <w:numId w:val="84"/>
        </w:numPr>
        <w:spacing w:line="240" w:lineRule="auto"/>
        <w:ind w:left="1260" w:leftChars="0" w:hanging="420" w:firstLineChars="0"/>
        <w:jc w:val="left"/>
        <w:rPr>
          <w:rFonts w:hint="default"/>
          <w:color w:val="FF0000"/>
          <w:sz w:val="21"/>
          <w:szCs w:val="21"/>
          <w:lang w:val="en-US" w:eastAsia="zh-CN"/>
        </w:rPr>
      </w:pPr>
      <w:r>
        <w:rPr>
          <w:rFonts w:hint="eastAsia"/>
          <w:color w:val="FF0000"/>
          <w:sz w:val="21"/>
          <w:szCs w:val="21"/>
          <w:lang w:val="en-US" w:eastAsia="zh-CN"/>
        </w:rPr>
        <w:t>总运单已配置</w:t>
      </w:r>
    </w:p>
    <w:p>
      <w:pPr>
        <w:numPr>
          <w:ilvl w:val="2"/>
          <w:numId w:val="84"/>
        </w:numPr>
        <w:spacing w:line="240" w:lineRule="auto"/>
        <w:ind w:left="1260" w:leftChars="0" w:hanging="420" w:firstLineChars="0"/>
        <w:jc w:val="left"/>
        <w:rPr>
          <w:rFonts w:hint="default"/>
          <w:color w:val="FF0000"/>
          <w:sz w:val="21"/>
          <w:szCs w:val="21"/>
          <w:lang w:val="en-US" w:eastAsia="zh-CN"/>
        </w:rPr>
      </w:pPr>
      <w:r>
        <w:rPr>
          <w:rFonts w:hint="eastAsia"/>
          <w:color w:val="FF0000"/>
          <w:sz w:val="21"/>
          <w:szCs w:val="21"/>
          <w:lang w:val="en-US" w:eastAsia="zh-CN"/>
        </w:rPr>
        <w:t>总单/分单的收发货人信息中已有信用代码</w:t>
      </w:r>
    </w:p>
    <w:p>
      <w:pPr>
        <w:numPr>
          <w:ilvl w:val="0"/>
          <w:numId w:val="84"/>
        </w:numPr>
        <w:spacing w:line="240" w:lineRule="auto"/>
        <w:ind w:leftChars="0" w:firstLine="420" w:firstLineChars="0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</w:t>
      </w:r>
      <w:r>
        <w:rPr>
          <w:rFonts w:hint="eastAsia"/>
          <w:color w:val="00B050"/>
          <w:sz w:val="21"/>
          <w:szCs w:val="21"/>
          <w:lang w:val="en-US" w:eastAsia="zh-CN"/>
        </w:rPr>
        <w:t>【发送海关联系单】</w:t>
      </w:r>
      <w:r>
        <w:rPr>
          <w:rFonts w:hint="eastAsia"/>
          <w:sz w:val="21"/>
          <w:szCs w:val="21"/>
          <w:lang w:val="en-US" w:eastAsia="zh-CN"/>
        </w:rPr>
        <w:t>按钮，完成海关联系单发送操作。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b/>
          <w:bCs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b/>
          <w:bCs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b/>
          <w:bCs/>
          <w:sz w:val="21"/>
          <w:szCs w:val="21"/>
          <w:lang w:val="en-US" w:eastAsia="zh-CN"/>
        </w:rPr>
      </w:pPr>
    </w:p>
    <w:p>
      <w:pPr>
        <w:pStyle w:val="6"/>
        <w:keepNext/>
        <w:keepLines/>
        <w:pageBreakBefore w:val="0"/>
        <w:widowControl w:val="0"/>
        <w:numPr>
          <w:ilvl w:val="0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157" w:afterLines="50" w:line="240" w:lineRule="auto"/>
        <w:textAlignment w:val="auto"/>
        <w:rPr>
          <w:rFonts w:hint="eastAsia"/>
          <w:sz w:val="21"/>
          <w:szCs w:val="21"/>
          <w:lang w:val="en-US" w:eastAsia="zh-CN"/>
        </w:rPr>
      </w:pPr>
      <w:bookmarkStart w:id="147" w:name="_Toc13308"/>
      <w:r>
        <w:rPr>
          <w:rFonts w:hint="eastAsia"/>
          <w:sz w:val="21"/>
          <w:szCs w:val="21"/>
          <w:lang w:val="en-US" w:eastAsia="zh-CN"/>
        </w:rPr>
        <w:t>签单申请</w:t>
      </w:r>
      <w:bookmarkEnd w:id="147"/>
    </w:p>
    <w:p>
      <w:pPr>
        <w:widowControl w:val="0"/>
        <w:numPr>
          <w:ilvl w:val="0"/>
          <w:numId w:val="85"/>
        </w:numPr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签单申请查询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66690" cy="2150745"/>
            <wp:effectExtent l="0" t="0" r="10160" b="190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3"/>
        </w:numPr>
        <w:spacing w:line="240" w:lineRule="auto"/>
        <w:ind w:left="420" w:leftChars="0" w:hanging="420" w:firstLine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恒丰代操作不需要走签单流程。</w:t>
      </w:r>
    </w:p>
    <w:p>
      <w:pPr>
        <w:numPr>
          <w:ilvl w:val="0"/>
          <w:numId w:val="83"/>
        </w:numPr>
        <w:spacing w:line="240" w:lineRule="auto"/>
        <w:ind w:left="420" w:leftChars="0" w:hanging="420" w:firstLine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sz w:val="21"/>
          <w:szCs w:val="21"/>
          <w:lang w:eastAsia="zh-CN"/>
        </w:rPr>
        <w:t>当</w:t>
      </w:r>
      <w:r>
        <w:rPr>
          <w:rFonts w:hint="eastAsia"/>
          <w:b/>
          <w:bCs/>
          <w:color w:val="00B0F0"/>
          <w:sz w:val="21"/>
          <w:szCs w:val="21"/>
          <w:lang w:eastAsia="zh-CN"/>
        </w:rPr>
        <w:t>上榜确认</w:t>
      </w:r>
      <w:r>
        <w:rPr>
          <w:rFonts w:hint="eastAsia"/>
          <w:sz w:val="21"/>
          <w:szCs w:val="21"/>
          <w:lang w:eastAsia="zh-CN"/>
        </w:rPr>
        <w:t>后的订单可在</w:t>
      </w:r>
      <w:r>
        <w:rPr>
          <w:rFonts w:hint="eastAsia"/>
          <w:b/>
          <w:bCs/>
          <w:color w:val="00B0F0"/>
          <w:sz w:val="21"/>
          <w:szCs w:val="21"/>
          <w:lang w:eastAsia="zh-CN"/>
        </w:rPr>
        <w:t>签单申请</w:t>
      </w:r>
      <w:r>
        <w:rPr>
          <w:rFonts w:hint="eastAsia"/>
          <w:sz w:val="21"/>
          <w:szCs w:val="21"/>
          <w:lang w:eastAsia="zh-CN"/>
        </w:rPr>
        <w:t>中查询</w:t>
      </w:r>
      <w:r>
        <w:rPr>
          <w:rFonts w:hint="eastAsia"/>
          <w:sz w:val="21"/>
          <w:szCs w:val="21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85"/>
        </w:numPr>
        <w:spacing w:line="240" w:lineRule="auto"/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签单申请操作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73040" cy="2098675"/>
            <wp:effectExtent l="0" t="0" r="3810" b="15875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6"/>
        </w:numPr>
        <w:spacing w:line="240" w:lineRule="auto"/>
        <w:ind w:leftChars="0" w:firstLine="420" w:firstLineChars="0"/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查询列表中，点击“订单编号”，打开“订单详细”页面。</w:t>
      </w:r>
    </w:p>
    <w:p>
      <w:pPr>
        <w:numPr>
          <w:ilvl w:val="0"/>
          <w:numId w:val="86"/>
        </w:numPr>
        <w:spacing w:line="240" w:lineRule="auto"/>
        <w:ind w:leftChars="0" w:firstLine="420" w:firstLineChars="0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签单申请需要先完成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配货操作</w:t>
      </w:r>
      <w:r>
        <w:rPr>
          <w:rFonts w:hint="eastAsia"/>
          <w:sz w:val="21"/>
          <w:szCs w:val="21"/>
          <w:lang w:val="en-US" w:eastAsia="zh-CN"/>
        </w:rPr>
        <w:t>。</w:t>
      </w:r>
    </w:p>
    <w:p>
      <w:pPr>
        <w:numPr>
          <w:ilvl w:val="0"/>
          <w:numId w:val="86"/>
        </w:numPr>
        <w:spacing w:line="240" w:lineRule="auto"/>
        <w:ind w:leftChars="0" w:firstLine="420" w:firstLineChars="0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</w:t>
      </w:r>
      <w:r>
        <w:rPr>
          <w:rFonts w:hint="eastAsia"/>
          <w:color w:val="00B050"/>
          <w:sz w:val="21"/>
          <w:szCs w:val="21"/>
          <w:lang w:val="en-US" w:eastAsia="zh-CN"/>
        </w:rPr>
        <w:t>【签单申请】</w:t>
      </w:r>
      <w:r>
        <w:rPr>
          <w:rFonts w:hint="eastAsia"/>
          <w:sz w:val="21"/>
          <w:szCs w:val="21"/>
          <w:lang w:val="en-US" w:eastAsia="zh-CN"/>
        </w:rPr>
        <w:t>按钮，完成签单申请操作。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pStyle w:val="6"/>
        <w:keepNext/>
        <w:keepLines/>
        <w:pageBreakBefore w:val="0"/>
        <w:widowControl w:val="0"/>
        <w:numPr>
          <w:ilvl w:val="0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157" w:afterLines="50" w:line="240" w:lineRule="auto"/>
        <w:textAlignment w:val="auto"/>
        <w:rPr>
          <w:rFonts w:hint="eastAsia"/>
          <w:sz w:val="21"/>
          <w:szCs w:val="21"/>
          <w:lang w:val="en-US" w:eastAsia="zh-CN"/>
        </w:rPr>
      </w:pPr>
      <w:bookmarkStart w:id="148" w:name="_Toc9848"/>
      <w:r>
        <w:rPr>
          <w:rFonts w:hint="eastAsia"/>
          <w:sz w:val="21"/>
          <w:szCs w:val="21"/>
          <w:lang w:val="en-US" w:eastAsia="zh-CN"/>
        </w:rPr>
        <w:t>总分单确认</w:t>
      </w:r>
      <w:bookmarkEnd w:id="148"/>
    </w:p>
    <w:p>
      <w:pPr>
        <w:widowControl w:val="0"/>
        <w:numPr>
          <w:ilvl w:val="0"/>
          <w:numId w:val="87"/>
        </w:numPr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单号未确认查询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68595" cy="2037080"/>
            <wp:effectExtent l="0" t="0" r="8255" b="1270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3"/>
        </w:numPr>
        <w:spacing w:line="240" w:lineRule="auto"/>
        <w:ind w:left="420" w:leftChars="0" w:hanging="420" w:firstLine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FF0000"/>
          <w:sz w:val="21"/>
          <w:szCs w:val="21"/>
          <w:lang w:eastAsia="zh-CN"/>
        </w:rPr>
        <w:t>恒丰配舱</w:t>
      </w:r>
      <w:r>
        <w:rPr>
          <w:rFonts w:hint="eastAsia"/>
          <w:sz w:val="21"/>
          <w:szCs w:val="21"/>
          <w:lang w:eastAsia="zh-CN"/>
        </w:rPr>
        <w:t>订单通过航线</w:t>
      </w:r>
      <w:r>
        <w:rPr>
          <w:rFonts w:hint="eastAsia"/>
          <w:b/>
          <w:bCs/>
          <w:color w:val="00B0F0"/>
          <w:sz w:val="21"/>
          <w:szCs w:val="21"/>
          <w:lang w:eastAsia="zh-CN"/>
        </w:rPr>
        <w:t>签单确认</w:t>
      </w:r>
      <w:r>
        <w:rPr>
          <w:rFonts w:hint="eastAsia"/>
          <w:sz w:val="21"/>
          <w:szCs w:val="21"/>
          <w:lang w:eastAsia="zh-CN"/>
        </w:rPr>
        <w:t>后的订单可在</w:t>
      </w:r>
      <w:r>
        <w:rPr>
          <w:rFonts w:hint="eastAsia"/>
          <w:b/>
          <w:bCs/>
          <w:color w:val="00B0F0"/>
          <w:sz w:val="21"/>
          <w:szCs w:val="21"/>
          <w:lang w:eastAsia="zh-CN"/>
        </w:rPr>
        <w:t>单号未确认</w:t>
      </w:r>
      <w:r>
        <w:rPr>
          <w:rFonts w:hint="eastAsia"/>
          <w:sz w:val="21"/>
          <w:szCs w:val="21"/>
          <w:lang w:eastAsia="zh-CN"/>
        </w:rPr>
        <w:t>中查询。</w:t>
      </w:r>
    </w:p>
    <w:p>
      <w:pPr>
        <w:numPr>
          <w:ilvl w:val="0"/>
          <w:numId w:val="83"/>
        </w:numPr>
        <w:spacing w:line="240" w:lineRule="auto"/>
        <w:ind w:left="420" w:leftChars="0" w:hanging="420" w:firstLine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FF0000"/>
          <w:sz w:val="21"/>
          <w:szCs w:val="21"/>
          <w:lang w:eastAsia="zh-CN"/>
        </w:rPr>
        <w:t>代操作</w:t>
      </w:r>
      <w:r>
        <w:rPr>
          <w:rFonts w:hint="eastAsia"/>
          <w:sz w:val="21"/>
          <w:szCs w:val="21"/>
          <w:lang w:eastAsia="zh-CN"/>
        </w:rPr>
        <w:t>订单则是</w:t>
      </w:r>
      <w:r>
        <w:rPr>
          <w:rFonts w:hint="eastAsia"/>
          <w:b/>
          <w:bCs/>
          <w:color w:val="00B0F0"/>
          <w:sz w:val="21"/>
          <w:szCs w:val="21"/>
          <w:lang w:eastAsia="zh-CN"/>
        </w:rPr>
        <w:t>配货完成后</w:t>
      </w:r>
      <w:r>
        <w:rPr>
          <w:rFonts w:hint="eastAsia"/>
          <w:sz w:val="21"/>
          <w:szCs w:val="21"/>
          <w:lang w:eastAsia="zh-CN"/>
        </w:rPr>
        <w:t>在</w:t>
      </w:r>
      <w:r>
        <w:rPr>
          <w:rFonts w:hint="eastAsia"/>
          <w:b/>
          <w:bCs/>
          <w:color w:val="00B0F0"/>
          <w:sz w:val="21"/>
          <w:szCs w:val="21"/>
          <w:lang w:eastAsia="zh-CN"/>
        </w:rPr>
        <w:t>单号未确认</w:t>
      </w:r>
      <w:r>
        <w:rPr>
          <w:rFonts w:hint="eastAsia"/>
          <w:sz w:val="21"/>
          <w:szCs w:val="21"/>
          <w:lang w:eastAsia="zh-CN"/>
        </w:rPr>
        <w:t>中查询。</w:t>
      </w:r>
    </w:p>
    <w:p>
      <w:pPr>
        <w:numPr>
          <w:ilvl w:val="0"/>
          <w:numId w:val="83"/>
        </w:numPr>
        <w:spacing w:line="240" w:lineRule="auto"/>
        <w:ind w:left="420" w:leftChars="0" w:hanging="420" w:firstLine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总/分运单号确认后系统会自动发送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标签要求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给到仓库。</w:t>
      </w: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87"/>
        </w:numPr>
        <w:spacing w:line="240" w:lineRule="auto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单号未确认操作</w:t>
      </w:r>
    </w:p>
    <w:p>
      <w:pPr>
        <w:numPr>
          <w:ilvl w:val="0"/>
          <w:numId w:val="0"/>
        </w:numPr>
        <w:spacing w:line="240" w:lineRule="auto"/>
        <w:ind w:left="420" w:leftChars="0"/>
        <w:jc w:val="left"/>
      </w:pPr>
      <w:r>
        <w:drawing>
          <wp:inline distT="0" distB="0" distL="114300" distR="114300">
            <wp:extent cx="5261610" cy="2332990"/>
            <wp:effectExtent l="0" t="0" r="15240" b="10160"/>
            <wp:docPr id="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8"/>
        </w:numPr>
        <w:spacing w:line="240" w:lineRule="auto"/>
        <w:ind w:leftChars="0" w:firstLine="420" w:firstLineChars="0"/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查询列表中，点击“订单编号”，打开“单号确认”页面。</w:t>
      </w:r>
    </w:p>
    <w:p>
      <w:pPr>
        <w:numPr>
          <w:ilvl w:val="0"/>
          <w:numId w:val="88"/>
        </w:numPr>
        <w:spacing w:line="240" w:lineRule="auto"/>
        <w:ind w:leftChars="0" w:firstLine="420" w:firstLineChars="0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eastAsia="zh-CN"/>
        </w:rPr>
        <w:t>总</w:t>
      </w:r>
      <w:r>
        <w:rPr>
          <w:rFonts w:hint="eastAsia"/>
          <w:sz w:val="21"/>
          <w:szCs w:val="21"/>
          <w:lang w:val="en-US" w:eastAsia="zh-CN"/>
        </w:rPr>
        <w:t>/</w:t>
      </w:r>
      <w:r>
        <w:rPr>
          <w:rFonts w:hint="eastAsia"/>
          <w:sz w:val="21"/>
          <w:szCs w:val="21"/>
          <w:lang w:eastAsia="zh-CN"/>
        </w:rPr>
        <w:t>分运单号确认操作同</w:t>
      </w:r>
      <w:r>
        <w:rPr>
          <w:rFonts w:hint="eastAsia"/>
          <w:sz w:val="21"/>
          <w:szCs w:val="21"/>
          <w:lang w:val="en-US" w:eastAsia="zh-CN"/>
        </w:rPr>
        <w:t>[</w:t>
      </w:r>
      <w:r>
        <w:rPr>
          <w:rFonts w:hint="eastAsia"/>
          <w:sz w:val="21"/>
          <w:szCs w:val="21"/>
          <w:lang w:val="en-US" w:eastAsia="zh-CN"/>
        </w:rPr>
        <w:fldChar w:fldCharType="begin"/>
      </w:r>
      <w:r>
        <w:rPr>
          <w:rFonts w:hint="eastAsia"/>
          <w:sz w:val="21"/>
          <w:szCs w:val="21"/>
          <w:lang w:val="en-US" w:eastAsia="zh-CN"/>
        </w:rPr>
        <w:instrText xml:space="preserve"> HYPERLINK \l "_单号确认" </w:instrText>
      </w:r>
      <w:r>
        <w:rPr>
          <w:rFonts w:hint="eastAsia"/>
          <w:sz w:val="21"/>
          <w:szCs w:val="21"/>
          <w:lang w:val="en-US" w:eastAsia="zh-CN"/>
        </w:rPr>
        <w:fldChar w:fldCharType="separate"/>
      </w:r>
      <w:r>
        <w:rPr>
          <w:rStyle w:val="21"/>
          <w:rFonts w:hint="eastAsia"/>
          <w:sz w:val="21"/>
          <w:szCs w:val="21"/>
          <w:lang w:val="en-US" w:eastAsia="zh-CN"/>
        </w:rPr>
        <w:t>客服综合查询-&gt;单号确认</w:t>
      </w:r>
      <w:r>
        <w:rPr>
          <w:rFonts w:hint="eastAsia"/>
          <w:sz w:val="21"/>
          <w:szCs w:val="21"/>
          <w:lang w:val="en-US" w:eastAsia="zh-CN"/>
        </w:rPr>
        <w:fldChar w:fldCharType="end"/>
      </w:r>
      <w:r>
        <w:rPr>
          <w:rFonts w:hint="eastAsia"/>
          <w:sz w:val="21"/>
          <w:szCs w:val="21"/>
          <w:lang w:val="en-US" w:eastAsia="zh-CN"/>
        </w:rPr>
        <w:t>]。</w:t>
      </w:r>
    </w:p>
    <w:p>
      <w:pPr>
        <w:numPr>
          <w:ilvl w:val="0"/>
          <w:numId w:val="0"/>
        </w:numPr>
        <w:spacing w:line="240" w:lineRule="auto"/>
        <w:ind w:left="420"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spacing w:line="240" w:lineRule="auto"/>
        <w:ind w:left="420" w:leftChars="0"/>
        <w:jc w:val="left"/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ind w:left="420" w:leftChars="0"/>
        <w:jc w:val="left"/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ind w:left="420" w:leftChars="0"/>
        <w:jc w:val="left"/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ind w:left="420" w:leftChars="0"/>
        <w:jc w:val="left"/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default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87"/>
        </w:numPr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单证未确认查询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68595" cy="2014855"/>
            <wp:effectExtent l="0" t="0" r="8255" b="4445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3"/>
        </w:numPr>
        <w:spacing w:line="240" w:lineRule="auto"/>
        <w:ind w:left="420" w:leftChars="0" w:hanging="420" w:firstLine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sz w:val="21"/>
          <w:szCs w:val="21"/>
          <w:lang w:eastAsia="zh-CN"/>
        </w:rPr>
        <w:t>当</w:t>
      </w:r>
      <w:r>
        <w:rPr>
          <w:rFonts w:hint="eastAsia"/>
          <w:b/>
          <w:bCs/>
          <w:color w:val="00B0F0"/>
          <w:sz w:val="21"/>
          <w:szCs w:val="21"/>
          <w:lang w:eastAsia="zh-CN"/>
        </w:rPr>
        <w:t>总运单号确认</w:t>
      </w:r>
      <w:r>
        <w:rPr>
          <w:rFonts w:hint="eastAsia"/>
          <w:sz w:val="21"/>
          <w:szCs w:val="21"/>
          <w:lang w:eastAsia="zh-CN"/>
        </w:rPr>
        <w:t>或者</w:t>
      </w:r>
      <w:r>
        <w:rPr>
          <w:rFonts w:hint="eastAsia"/>
          <w:b/>
          <w:bCs/>
          <w:color w:val="00B0F0"/>
          <w:sz w:val="21"/>
          <w:szCs w:val="21"/>
          <w:lang w:eastAsia="zh-CN"/>
        </w:rPr>
        <w:t>分运单号确认</w:t>
      </w:r>
      <w:r>
        <w:rPr>
          <w:rFonts w:hint="eastAsia"/>
          <w:sz w:val="21"/>
          <w:szCs w:val="21"/>
          <w:lang w:eastAsia="zh-CN"/>
        </w:rPr>
        <w:t>后可在“</w:t>
      </w:r>
      <w:r>
        <w:rPr>
          <w:rFonts w:hint="eastAsia"/>
          <w:b/>
          <w:bCs/>
          <w:color w:val="00B0F0"/>
          <w:sz w:val="21"/>
          <w:szCs w:val="21"/>
          <w:lang w:eastAsia="zh-CN"/>
        </w:rPr>
        <w:t>总分单确认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-&gt;单证未确认</w:t>
      </w:r>
      <w:r>
        <w:rPr>
          <w:rFonts w:hint="eastAsia"/>
          <w:sz w:val="21"/>
          <w:szCs w:val="21"/>
          <w:lang w:eastAsia="zh-CN"/>
        </w:rPr>
        <w:t>”中查询。</w:t>
      </w:r>
    </w:p>
    <w:p>
      <w:pPr>
        <w:numPr>
          <w:ilvl w:val="0"/>
          <w:numId w:val="83"/>
        </w:numPr>
        <w:spacing w:line="240" w:lineRule="auto"/>
        <w:ind w:left="420" w:leftChars="0" w:hanging="420" w:firstLine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sz w:val="21"/>
          <w:szCs w:val="21"/>
          <w:lang w:val="en-US" w:eastAsia="zh-CN"/>
        </w:rPr>
        <w:t>点击【单证未确认】标签切换到“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单证未确认</w:t>
      </w:r>
      <w:r>
        <w:rPr>
          <w:rFonts w:hint="eastAsia"/>
          <w:sz w:val="21"/>
          <w:szCs w:val="21"/>
          <w:lang w:val="en-US" w:eastAsia="zh-CN"/>
        </w:rPr>
        <w:t>”查询列表。</w:t>
      </w:r>
    </w:p>
    <w:p>
      <w:pPr>
        <w:numPr>
          <w:ilvl w:val="0"/>
          <w:numId w:val="83"/>
        </w:numPr>
        <w:spacing w:line="240" w:lineRule="auto"/>
        <w:ind w:left="420" w:leftChars="0" w:hanging="420" w:firstLine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总/分运单确认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后，不可取消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总/分运单号确认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87"/>
        </w:numPr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单证未确认操作</w:t>
      </w:r>
    </w:p>
    <w:p>
      <w:pPr>
        <w:numPr>
          <w:ilvl w:val="0"/>
          <w:numId w:val="0"/>
        </w:numPr>
        <w:spacing w:line="240" w:lineRule="auto"/>
        <w:ind w:leftChars="0"/>
        <w:jc w:val="left"/>
      </w:pPr>
      <w:r>
        <w:drawing>
          <wp:inline distT="0" distB="0" distL="114300" distR="114300">
            <wp:extent cx="5260340" cy="2866390"/>
            <wp:effectExtent l="0" t="0" r="16510" b="10160"/>
            <wp:docPr id="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8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9"/>
        </w:numPr>
        <w:spacing w:line="240" w:lineRule="auto"/>
        <w:ind w:leftChars="0" w:firstLine="420" w:firstLineChars="0"/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查询列表中，点击“订单编号”，打开“单号确认”页面。</w:t>
      </w:r>
    </w:p>
    <w:p>
      <w:pPr>
        <w:numPr>
          <w:ilvl w:val="0"/>
          <w:numId w:val="89"/>
        </w:numPr>
        <w:spacing w:line="240" w:lineRule="auto"/>
        <w:ind w:leftChars="0" w:firstLine="420" w:firstLineChars="0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eastAsia="zh-CN"/>
        </w:rPr>
        <w:t>总</w:t>
      </w:r>
      <w:r>
        <w:rPr>
          <w:rFonts w:hint="eastAsia"/>
          <w:sz w:val="21"/>
          <w:szCs w:val="21"/>
          <w:lang w:val="en-US" w:eastAsia="zh-CN"/>
        </w:rPr>
        <w:t>/</w:t>
      </w:r>
      <w:r>
        <w:rPr>
          <w:rFonts w:hint="eastAsia"/>
          <w:sz w:val="21"/>
          <w:szCs w:val="21"/>
          <w:lang w:eastAsia="zh-CN"/>
        </w:rPr>
        <w:t>分运单号确认操作同</w:t>
      </w:r>
      <w:r>
        <w:rPr>
          <w:rFonts w:hint="eastAsia"/>
          <w:sz w:val="21"/>
          <w:szCs w:val="21"/>
          <w:lang w:eastAsia="zh-CN"/>
        </w:rPr>
        <w:fldChar w:fldCharType="begin"/>
      </w:r>
      <w:r>
        <w:rPr>
          <w:rFonts w:hint="eastAsia"/>
          <w:sz w:val="21"/>
          <w:szCs w:val="21"/>
          <w:lang w:eastAsia="zh-CN"/>
        </w:rPr>
        <w:instrText xml:space="preserve"> HYPERLINK \l "_单证确认" </w:instrText>
      </w:r>
      <w:r>
        <w:rPr>
          <w:rFonts w:hint="eastAsia"/>
          <w:sz w:val="21"/>
          <w:szCs w:val="21"/>
          <w:lang w:eastAsia="zh-CN"/>
        </w:rPr>
        <w:fldChar w:fldCharType="separate"/>
      </w:r>
      <w:r>
        <w:rPr>
          <w:rStyle w:val="21"/>
          <w:rFonts w:hint="eastAsia"/>
          <w:sz w:val="21"/>
          <w:szCs w:val="21"/>
          <w:lang w:eastAsia="zh-CN"/>
        </w:rPr>
        <w:t>[客服综合查询-&gt;单证确认</w:t>
      </w:r>
      <w:r>
        <w:rPr>
          <w:rFonts w:hint="eastAsia"/>
          <w:sz w:val="21"/>
          <w:szCs w:val="21"/>
          <w:lang w:eastAsia="zh-CN"/>
        </w:rPr>
        <w:fldChar w:fldCharType="end"/>
      </w:r>
      <w:r>
        <w:rPr>
          <w:rFonts w:hint="eastAsia"/>
          <w:sz w:val="21"/>
          <w:szCs w:val="21"/>
          <w:lang w:val="en-US" w:eastAsia="zh-CN"/>
        </w:rPr>
        <w:t>]。</w:t>
      </w:r>
    </w:p>
    <w:p>
      <w:pPr>
        <w:numPr>
          <w:ilvl w:val="0"/>
          <w:numId w:val="0"/>
        </w:numPr>
        <w:spacing w:line="240" w:lineRule="auto"/>
        <w:ind w:left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pStyle w:val="6"/>
        <w:keepNext/>
        <w:keepLines/>
        <w:pageBreakBefore w:val="0"/>
        <w:widowControl w:val="0"/>
        <w:numPr>
          <w:ilvl w:val="0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157" w:afterLines="50" w:line="240" w:lineRule="auto"/>
        <w:textAlignment w:val="auto"/>
        <w:rPr>
          <w:rFonts w:hint="eastAsia"/>
          <w:sz w:val="21"/>
          <w:szCs w:val="21"/>
          <w:lang w:val="en-US" w:eastAsia="zh-CN"/>
        </w:rPr>
      </w:pPr>
      <w:bookmarkStart w:id="149" w:name="_Toc29195"/>
      <w:r>
        <w:rPr>
          <w:rFonts w:hint="eastAsia"/>
          <w:sz w:val="21"/>
          <w:szCs w:val="21"/>
          <w:lang w:val="en-US" w:eastAsia="zh-CN"/>
        </w:rPr>
        <w:t>客服费用确认</w:t>
      </w:r>
      <w:bookmarkEnd w:id="149"/>
    </w:p>
    <w:p>
      <w:pPr>
        <w:widowControl w:val="0"/>
        <w:numPr>
          <w:ilvl w:val="0"/>
          <w:numId w:val="90"/>
        </w:numPr>
        <w:spacing w:line="240" w:lineRule="auto"/>
        <w:jc w:val="left"/>
        <w:rPr>
          <w:rFonts w:hint="eastAsia"/>
          <w:lang w:val="en-US" w:eastAsia="zh-CN"/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客服费用查询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0975" cy="2059305"/>
            <wp:effectExtent l="0" t="0" r="15875" b="17145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3"/>
        </w:numPr>
        <w:spacing w:line="240" w:lineRule="auto"/>
        <w:ind w:left="420" w:leftChars="0" w:hanging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sz w:val="21"/>
          <w:szCs w:val="21"/>
          <w:lang w:eastAsia="zh-CN"/>
        </w:rPr>
        <w:t>当</w:t>
      </w:r>
      <w:r>
        <w:rPr>
          <w:rFonts w:hint="eastAsia"/>
          <w:b/>
          <w:bCs/>
          <w:color w:val="00B0F0"/>
          <w:sz w:val="21"/>
          <w:szCs w:val="21"/>
          <w:lang w:eastAsia="zh-CN"/>
        </w:rPr>
        <w:t>总运单号确认</w:t>
      </w:r>
      <w:r>
        <w:rPr>
          <w:rFonts w:hint="eastAsia"/>
          <w:sz w:val="21"/>
          <w:szCs w:val="21"/>
          <w:lang w:eastAsia="zh-CN"/>
        </w:rPr>
        <w:t>后可在“</w:t>
      </w:r>
      <w:r>
        <w:rPr>
          <w:rFonts w:hint="eastAsia"/>
          <w:b/>
          <w:bCs/>
          <w:color w:val="00B0F0"/>
          <w:sz w:val="21"/>
          <w:szCs w:val="21"/>
          <w:lang w:eastAsia="zh-CN"/>
        </w:rPr>
        <w:t>客服费用确认</w:t>
      </w:r>
      <w:r>
        <w:rPr>
          <w:rFonts w:hint="eastAsia"/>
          <w:sz w:val="21"/>
          <w:szCs w:val="21"/>
          <w:lang w:eastAsia="zh-CN"/>
        </w:rPr>
        <w:t>”中查询。</w:t>
      </w:r>
    </w:p>
    <w:p>
      <w:pPr>
        <w:numPr>
          <w:ilvl w:val="0"/>
          <w:numId w:val="83"/>
        </w:numPr>
        <w:spacing w:line="240" w:lineRule="auto"/>
        <w:ind w:left="420" w:leftChars="0" w:hanging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sz w:val="21"/>
          <w:szCs w:val="21"/>
          <w:lang w:eastAsia="zh-CN"/>
        </w:rPr>
        <w:t>默认条件为“</w:t>
      </w:r>
      <w:r>
        <w:rPr>
          <w:rFonts w:hint="eastAsia"/>
          <w:b/>
          <w:bCs/>
          <w:color w:val="00B0F0"/>
          <w:sz w:val="21"/>
          <w:szCs w:val="21"/>
          <w:lang w:eastAsia="zh-CN"/>
        </w:rPr>
        <w:t>费用未确认</w:t>
      </w:r>
      <w:r>
        <w:rPr>
          <w:rFonts w:hint="eastAsia"/>
          <w:sz w:val="21"/>
          <w:szCs w:val="21"/>
          <w:lang w:eastAsia="zh-CN"/>
        </w:rPr>
        <w:t>”。</w:t>
      </w:r>
    </w:p>
    <w:p>
      <w:pPr>
        <w:numPr>
          <w:ilvl w:val="0"/>
          <w:numId w:val="83"/>
        </w:numPr>
        <w:spacing w:line="240" w:lineRule="auto"/>
        <w:ind w:left="420" w:leftChars="0" w:hanging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sz w:val="21"/>
          <w:szCs w:val="21"/>
          <w:lang w:eastAsia="zh-CN"/>
        </w:rPr>
        <w:t>当客服把</w:t>
      </w:r>
      <w:r>
        <w:rPr>
          <w:rFonts w:hint="eastAsia"/>
          <w:b/>
          <w:bCs/>
          <w:color w:val="00B0F0"/>
          <w:sz w:val="21"/>
          <w:szCs w:val="21"/>
          <w:lang w:eastAsia="zh-CN"/>
        </w:rPr>
        <w:t>应付和应收费用</w:t>
      </w:r>
      <w:r>
        <w:rPr>
          <w:rFonts w:hint="eastAsia"/>
          <w:sz w:val="21"/>
          <w:szCs w:val="21"/>
          <w:lang w:eastAsia="zh-CN"/>
        </w:rPr>
        <w:t>都确认后，变为“</w:t>
      </w:r>
      <w:r>
        <w:rPr>
          <w:rFonts w:hint="eastAsia"/>
          <w:b/>
          <w:bCs/>
          <w:color w:val="00B0F0"/>
          <w:sz w:val="21"/>
          <w:szCs w:val="21"/>
          <w:lang w:eastAsia="zh-CN"/>
        </w:rPr>
        <w:t>费用已确认</w:t>
      </w:r>
      <w:r>
        <w:rPr>
          <w:rFonts w:hint="eastAsia"/>
          <w:sz w:val="21"/>
          <w:szCs w:val="21"/>
          <w:lang w:eastAsia="zh-CN"/>
        </w:rPr>
        <w:t>”状态。</w:t>
      </w: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sz w:val="21"/>
          <w:szCs w:val="21"/>
          <w:lang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90"/>
        </w:numPr>
        <w:spacing w:line="240" w:lineRule="auto"/>
        <w:jc w:val="left"/>
        <w:rPr>
          <w:rFonts w:hint="eastAsia"/>
          <w:lang w:val="en-US" w:eastAsia="zh-CN"/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客服费用确认/取消操作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607310"/>
            <wp:effectExtent l="0" t="0" r="7620" b="2540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1"/>
        </w:numPr>
        <w:spacing w:line="240" w:lineRule="auto"/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点击“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订单编号</w:t>
      </w:r>
      <w:r>
        <w:rPr>
          <w:rFonts w:hint="eastAsia"/>
          <w:sz w:val="18"/>
          <w:szCs w:val="18"/>
          <w:lang w:val="en-US" w:eastAsia="zh-CN"/>
        </w:rPr>
        <w:t>”，弹出费用制作页面。</w:t>
      </w:r>
    </w:p>
    <w:p>
      <w:pPr>
        <w:numPr>
          <w:ilvl w:val="0"/>
          <w:numId w:val="91"/>
        </w:numPr>
        <w:spacing w:line="240" w:lineRule="auto"/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费用添加操作同“客服综合查询-&gt;费用信息”</w:t>
      </w:r>
    </w:p>
    <w:p>
      <w:pPr>
        <w:numPr>
          <w:ilvl w:val="0"/>
          <w:numId w:val="91"/>
        </w:numPr>
        <w:spacing w:line="240" w:lineRule="auto"/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勾选需要取消确认的费用，点击上方的【应收/付确认取消】按钮，完成费用取消确认操作。</w:t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/>
          <w:bCs/>
          <w:color w:val="FF0000"/>
          <w:sz w:val="18"/>
          <w:szCs w:val="18"/>
          <w:lang w:val="en-US" w:eastAsia="zh-CN"/>
        </w:rPr>
      </w:pPr>
      <w:r>
        <w:rPr>
          <w:rFonts w:hint="eastAsia"/>
          <w:b/>
          <w:bCs/>
          <w:color w:val="FF0000"/>
          <w:sz w:val="18"/>
          <w:szCs w:val="18"/>
          <w:lang w:val="en-US" w:eastAsia="zh-CN"/>
        </w:rPr>
        <w:t>注：如果费用已经对账，则不能直接取消费用确认。必须先取消对账后再取消费用确认。</w:t>
      </w: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sz w:val="21"/>
          <w:szCs w:val="21"/>
          <w:lang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sz w:val="21"/>
          <w:szCs w:val="21"/>
          <w:lang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sz w:val="21"/>
          <w:szCs w:val="21"/>
          <w:lang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sz w:val="21"/>
          <w:szCs w:val="21"/>
          <w:lang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sz w:val="21"/>
          <w:szCs w:val="21"/>
          <w:lang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sz w:val="21"/>
          <w:szCs w:val="21"/>
          <w:lang w:val="en-US" w:eastAsia="zh-CN"/>
        </w:rPr>
      </w:pPr>
    </w:p>
    <w:p>
      <w:pPr>
        <w:pStyle w:val="4"/>
        <w:numPr>
          <w:ilvl w:val="0"/>
          <w:numId w:val="12"/>
        </w:numPr>
        <w:bidi w:val="0"/>
        <w:ind w:left="0" w:leftChars="0"/>
        <w:rPr>
          <w:rFonts w:hint="eastAsia"/>
          <w:sz w:val="21"/>
          <w:szCs w:val="21"/>
          <w:lang w:val="en-US" w:eastAsia="zh-CN"/>
        </w:rPr>
      </w:pPr>
      <w:bookmarkStart w:id="150" w:name="_Toc6574"/>
      <w:r>
        <w:rPr>
          <w:rFonts w:hint="eastAsia"/>
          <w:sz w:val="21"/>
          <w:szCs w:val="21"/>
          <w:lang w:val="en-US" w:eastAsia="zh-CN"/>
        </w:rPr>
        <w:t>航线操作</w:t>
      </w:r>
      <w:bookmarkEnd w:id="150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点击“航线操作”菜单，展开“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航线综合查询</w:t>
      </w:r>
      <w:r>
        <w:rPr>
          <w:rFonts w:hint="eastAsia"/>
          <w:sz w:val="21"/>
          <w:szCs w:val="21"/>
          <w:lang w:val="en-US" w:eastAsia="zh-CN"/>
        </w:rPr>
        <w:t>、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上榜确认</w:t>
      </w:r>
      <w:r>
        <w:rPr>
          <w:rFonts w:hint="eastAsia"/>
          <w:sz w:val="21"/>
          <w:szCs w:val="21"/>
          <w:lang w:val="en-US" w:eastAsia="zh-CN"/>
        </w:rPr>
        <w:t>、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签单配舱</w:t>
      </w:r>
      <w:r>
        <w:rPr>
          <w:rFonts w:hint="eastAsia"/>
          <w:sz w:val="21"/>
          <w:szCs w:val="21"/>
          <w:lang w:val="en-US" w:eastAsia="zh-CN"/>
        </w:rPr>
        <w:t>、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航线费用确认</w:t>
      </w:r>
      <w:r>
        <w:rPr>
          <w:rFonts w:hint="eastAsia"/>
          <w:sz w:val="21"/>
          <w:szCs w:val="21"/>
          <w:lang w:val="en-US" w:eastAsia="zh-CN"/>
        </w:rPr>
        <w:t>”子菜单。</w:t>
      </w:r>
    </w:p>
    <w:p>
      <w:pPr>
        <w:pStyle w:val="6"/>
        <w:keepNext/>
        <w:keepLines/>
        <w:pageBreakBefore w:val="0"/>
        <w:widowControl w:val="0"/>
        <w:numPr>
          <w:ilvl w:val="0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157" w:afterLines="50" w:line="240" w:lineRule="auto"/>
        <w:textAlignment w:val="auto"/>
        <w:rPr>
          <w:rFonts w:hint="eastAsia"/>
          <w:sz w:val="21"/>
          <w:szCs w:val="21"/>
          <w:lang w:val="en-US" w:eastAsia="zh-CN"/>
        </w:rPr>
      </w:pPr>
      <w:bookmarkStart w:id="151" w:name="_Toc26974"/>
      <w:r>
        <w:rPr>
          <w:rFonts w:hint="eastAsia"/>
          <w:sz w:val="21"/>
          <w:szCs w:val="21"/>
          <w:lang w:val="en-US" w:eastAsia="zh-CN"/>
        </w:rPr>
        <w:t>航线综合查询</w:t>
      </w:r>
      <w:bookmarkEnd w:id="151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975" cy="2359025"/>
            <wp:effectExtent l="0" t="0" r="15875" b="3175"/>
            <wp:docPr id="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订单新增后，可以在“航线综合查询”中查询。</w:t>
      </w: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pStyle w:val="8"/>
        <w:keepNext/>
        <w:keepLines/>
        <w:pageBreakBefore w:val="0"/>
        <w:widowControl w:val="0"/>
        <w:numPr>
          <w:ilvl w:val="0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40" w:lineRule="auto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签单申请查询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69230" cy="327025"/>
            <wp:effectExtent l="0" t="0" r="7620" b="15875"/>
            <wp:docPr id="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3"/>
          <w:numId w:val="93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在航线综合查询列表中，点击【签单申请查询】按钮。</w:t>
      </w:r>
    </w:p>
    <w:p>
      <w:pPr>
        <w:widowControl w:val="0"/>
        <w:numPr>
          <w:ilvl w:val="3"/>
          <w:numId w:val="93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系统查询出所有“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签单申请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”状态的订单。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8"/>
        <w:keepNext/>
        <w:keepLines/>
        <w:pageBreakBefore w:val="0"/>
        <w:widowControl w:val="0"/>
        <w:numPr>
          <w:ilvl w:val="0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40" w:lineRule="auto"/>
        <w:textAlignment w:val="auto"/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>舱位查询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  <w:r>
        <w:drawing>
          <wp:inline distT="0" distB="0" distL="114300" distR="114300">
            <wp:extent cx="5274310" cy="307340"/>
            <wp:effectExtent l="0" t="0" r="2540" b="16510"/>
            <wp:docPr id="6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3"/>
          <w:numId w:val="93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在航线综合查询列表中，点击【舱位查询】按钮，弹出舱位查询页面</w:t>
      </w:r>
    </w:p>
    <w:p>
      <w:pPr>
        <w:widowControl w:val="0"/>
        <w:numPr>
          <w:ilvl w:val="3"/>
          <w:numId w:val="93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根据查询条件查询出所有舱位信息。</w:t>
      </w:r>
    </w:p>
    <w:p>
      <w:pPr>
        <w:widowControl w:val="0"/>
        <w:numPr>
          <w:ilvl w:val="3"/>
          <w:numId w:val="93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舱位未锁定之前，可以更改舱位信息。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lang w:val="en-US" w:eastAsia="zh-CN"/>
        </w:rPr>
      </w:pPr>
    </w:p>
    <w:p>
      <w:pPr>
        <w:pStyle w:val="8"/>
        <w:keepNext/>
        <w:keepLines/>
        <w:pageBreakBefore w:val="0"/>
        <w:widowControl w:val="0"/>
        <w:numPr>
          <w:ilvl w:val="0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40" w:lineRule="auto"/>
        <w:textAlignment w:val="auto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总运单管理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  <w:r>
        <w:drawing>
          <wp:inline distT="0" distB="0" distL="114300" distR="114300">
            <wp:extent cx="5270500" cy="286385"/>
            <wp:effectExtent l="0" t="0" r="6350" b="18415"/>
            <wp:docPr id="7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94"/>
        </w:numPr>
        <w:tabs>
          <w:tab w:val="left" w:pos="312"/>
        </w:tabs>
        <w:spacing w:line="240" w:lineRule="auto"/>
        <w:ind w:left="1260" w:leftChars="0" w:hanging="420" w:firstLineChars="0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总运单借用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  <w:r>
        <w:drawing>
          <wp:inline distT="0" distB="0" distL="114300" distR="114300">
            <wp:extent cx="5266690" cy="3036570"/>
            <wp:effectExtent l="0" t="0" r="10160" b="11430"/>
            <wp:docPr id="9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95"/>
        </w:numPr>
        <w:tabs>
          <w:tab w:val="left" w:pos="312"/>
        </w:tabs>
        <w:spacing w:line="240" w:lineRule="auto"/>
        <w:ind w:left="420" w:leftChars="0" w:hanging="420" w:firstLine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在航线综合查询列表中，点击【总运单管理】按钮，打开总单管理页面。</w:t>
      </w:r>
    </w:p>
    <w:p>
      <w:pPr>
        <w:widowControl w:val="0"/>
        <w:numPr>
          <w:ilvl w:val="0"/>
          <w:numId w:val="95"/>
        </w:numPr>
        <w:tabs>
          <w:tab w:val="left" w:pos="312"/>
        </w:tabs>
        <w:spacing w:line="240" w:lineRule="auto"/>
        <w:ind w:left="420" w:leftChars="0" w:hanging="420" w:firstLine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在总单外借中，点击【查询】按钮，可查找已借出的总运单信息。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ab/>
      </w:r>
      <w:r>
        <w:rPr>
          <w:rFonts w:hint="eastAsia"/>
          <w:b/>
          <w:bCs/>
          <w:sz w:val="21"/>
          <w:szCs w:val="21"/>
          <w:lang w:val="en-US" w:eastAsia="zh-CN"/>
        </w:rPr>
        <w:t>借用：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67325" cy="2785110"/>
            <wp:effectExtent l="0" t="0" r="9525" b="15240"/>
            <wp:docPr id="9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8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3"/>
          <w:numId w:val="93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点击【借用】按钮，弹出总单外借页面。</w:t>
      </w:r>
    </w:p>
    <w:p>
      <w:pPr>
        <w:widowControl w:val="0"/>
        <w:numPr>
          <w:ilvl w:val="3"/>
          <w:numId w:val="93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选择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连续模式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或者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简单模式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查找需要外借的总运单。</w:t>
      </w:r>
    </w:p>
    <w:p>
      <w:pPr>
        <w:widowControl w:val="0"/>
        <w:numPr>
          <w:ilvl w:val="3"/>
          <w:numId w:val="93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输入借出信息。</w:t>
      </w:r>
    </w:p>
    <w:p>
      <w:pPr>
        <w:widowControl w:val="0"/>
        <w:numPr>
          <w:ilvl w:val="4"/>
          <w:numId w:val="93"/>
        </w:numPr>
        <w:tabs>
          <w:tab w:val="left" w:pos="312"/>
          <w:tab w:val="clear" w:pos="2100"/>
        </w:tabs>
        <w:spacing w:line="240" w:lineRule="auto"/>
        <w:ind w:left="168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内部：选择借出站点，把总运单借给其他分公司。</w:t>
      </w:r>
    </w:p>
    <w:p>
      <w:pPr>
        <w:widowControl w:val="0"/>
        <w:numPr>
          <w:ilvl w:val="4"/>
          <w:numId w:val="93"/>
        </w:numPr>
        <w:tabs>
          <w:tab w:val="left" w:pos="312"/>
          <w:tab w:val="clear" w:pos="2100"/>
        </w:tabs>
        <w:spacing w:line="240" w:lineRule="auto"/>
        <w:ind w:left="168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外部：选择借出对象，把总运单借给客户，</w:t>
      </w:r>
    </w:p>
    <w:p>
      <w:pPr>
        <w:widowControl w:val="0"/>
        <w:numPr>
          <w:ilvl w:val="3"/>
          <w:numId w:val="93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【保存寄出并打印】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按钮，总运单借出操作。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ab/>
      </w:r>
      <w:r>
        <w:rPr>
          <w:rFonts w:hint="eastAsia"/>
          <w:b/>
          <w:bCs/>
          <w:sz w:val="21"/>
          <w:szCs w:val="21"/>
          <w:lang w:val="en-US" w:eastAsia="zh-CN"/>
        </w:rPr>
        <w:t>归还：</w:t>
      </w:r>
    </w:p>
    <w:p>
      <w:pPr>
        <w:widowControl w:val="0"/>
        <w:numPr>
          <w:ilvl w:val="3"/>
          <w:numId w:val="96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【归还】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按钮，弹出总单归还页面。</w:t>
      </w:r>
    </w:p>
    <w:p>
      <w:pPr>
        <w:widowControl w:val="0"/>
        <w:numPr>
          <w:ilvl w:val="3"/>
          <w:numId w:val="96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选择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连续模式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或者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简单模式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查找需要归还的总运单。</w:t>
      </w:r>
    </w:p>
    <w:p>
      <w:pPr>
        <w:widowControl w:val="0"/>
        <w:numPr>
          <w:ilvl w:val="3"/>
          <w:numId w:val="96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输入受理人、归还日期。</w:t>
      </w:r>
    </w:p>
    <w:p>
      <w:pPr>
        <w:widowControl w:val="0"/>
        <w:numPr>
          <w:ilvl w:val="3"/>
          <w:numId w:val="96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【保存】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按钮，完成归还操作。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94"/>
        </w:numPr>
        <w:tabs>
          <w:tab w:val="left" w:pos="312"/>
        </w:tabs>
        <w:spacing w:line="240" w:lineRule="auto"/>
        <w:ind w:left="1260" w:leftChars="0" w:hanging="420" w:firstLineChars="0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总运单预定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71135" cy="2818130"/>
            <wp:effectExtent l="0" t="0" r="5715" b="1270"/>
            <wp:docPr id="8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ab/>
      </w:r>
      <w:r>
        <w:rPr>
          <w:rFonts w:hint="eastAsia"/>
          <w:b/>
          <w:bCs/>
          <w:sz w:val="21"/>
          <w:szCs w:val="21"/>
          <w:lang w:val="en-US" w:eastAsia="zh-CN"/>
        </w:rPr>
        <w:t>预定：</w:t>
      </w:r>
    </w:p>
    <w:p>
      <w:pPr>
        <w:widowControl w:val="0"/>
        <w:numPr>
          <w:ilvl w:val="3"/>
          <w:numId w:val="97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在总运单管理页面，点击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【总运单预定】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标签，切换到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总运单预定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页面。</w:t>
      </w:r>
    </w:p>
    <w:p>
      <w:pPr>
        <w:widowControl w:val="0"/>
        <w:numPr>
          <w:ilvl w:val="3"/>
          <w:numId w:val="97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【新增】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按钮，弹出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【总运单预定】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新增页面。</w:t>
      </w:r>
    </w:p>
    <w:p>
      <w:pPr>
        <w:widowControl w:val="0"/>
        <w:numPr>
          <w:ilvl w:val="3"/>
          <w:numId w:val="97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页面和操作同“总运单借用”。</w:t>
      </w:r>
    </w:p>
    <w:p>
      <w:pPr>
        <w:widowControl w:val="0"/>
        <w:numPr>
          <w:ilvl w:val="3"/>
          <w:numId w:val="97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【保存】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按钮，完成总运单预定操作。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ab/>
      </w:r>
      <w:r>
        <w:rPr>
          <w:rFonts w:hint="eastAsia"/>
          <w:b/>
          <w:bCs/>
          <w:sz w:val="21"/>
          <w:szCs w:val="21"/>
          <w:lang w:val="en-US" w:eastAsia="zh-CN"/>
        </w:rPr>
        <w:t>取消预定：</w:t>
      </w:r>
    </w:p>
    <w:p>
      <w:pPr>
        <w:widowControl w:val="0"/>
        <w:numPr>
          <w:ilvl w:val="3"/>
          <w:numId w:val="98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在总运单预定页面，点击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【查询】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按钮，查找已预订的总运单。</w:t>
      </w:r>
    </w:p>
    <w:p>
      <w:pPr>
        <w:widowControl w:val="0"/>
        <w:numPr>
          <w:ilvl w:val="3"/>
          <w:numId w:val="98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在列表中勾选需要“取消预定”的总运单。</w:t>
      </w:r>
    </w:p>
    <w:p>
      <w:pPr>
        <w:widowControl w:val="0"/>
        <w:numPr>
          <w:ilvl w:val="3"/>
          <w:numId w:val="98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点击列表上的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【取消预定】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按钮，完成取消预定操作。。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lang w:val="en-US" w:eastAsia="zh-CN"/>
        </w:rPr>
      </w:pPr>
    </w:p>
    <w:p>
      <w:pPr>
        <w:pStyle w:val="8"/>
        <w:keepNext/>
        <w:keepLines/>
        <w:pageBreakBefore w:val="0"/>
        <w:widowControl w:val="0"/>
        <w:numPr>
          <w:ilvl w:val="0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40" w:lineRule="auto"/>
        <w:textAlignment w:val="auto"/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>批量配舱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  <w:r>
        <w:drawing>
          <wp:inline distT="0" distB="0" distL="114300" distR="114300">
            <wp:extent cx="5268595" cy="299085"/>
            <wp:effectExtent l="0" t="0" r="8255" b="5715"/>
            <wp:docPr id="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0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971550"/>
            <wp:effectExtent l="0" t="0" r="10795" b="0"/>
            <wp:docPr id="6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3"/>
          <w:numId w:val="99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在航线综合查询列表中，勾选多个订单。（</w:t>
      </w:r>
      <w:r>
        <w:rPr>
          <w:rFonts w:hint="eastAsia"/>
          <w:b w:val="0"/>
          <w:bCs w:val="0"/>
          <w:color w:val="FF0000"/>
          <w:sz w:val="21"/>
          <w:szCs w:val="21"/>
          <w:lang w:val="en-US" w:eastAsia="zh-CN"/>
        </w:rPr>
        <w:t>必须总运单已配置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）</w:t>
      </w:r>
    </w:p>
    <w:p>
      <w:pPr>
        <w:widowControl w:val="0"/>
        <w:numPr>
          <w:ilvl w:val="3"/>
          <w:numId w:val="99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【批量配舱】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按钮，弹出配舱页面，并且显示符合订单性质的舱位。</w:t>
      </w:r>
    </w:p>
    <w:p>
      <w:pPr>
        <w:widowControl w:val="0"/>
        <w:numPr>
          <w:ilvl w:val="3"/>
          <w:numId w:val="99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选择需要配置的舱位。</w:t>
      </w:r>
    </w:p>
    <w:p>
      <w:pPr>
        <w:widowControl w:val="0"/>
        <w:numPr>
          <w:ilvl w:val="3"/>
          <w:numId w:val="99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【保存】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按钮，完成批量配舱操作。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8"/>
        <w:keepNext/>
        <w:keepLines/>
        <w:pageBreakBefore w:val="0"/>
        <w:widowControl w:val="0"/>
        <w:numPr>
          <w:ilvl w:val="0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40" w:lineRule="auto"/>
        <w:textAlignment w:val="auto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批量返舱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73675" cy="298450"/>
            <wp:effectExtent l="0" t="0" r="3175" b="6350"/>
            <wp:docPr id="7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3"/>
          <w:numId w:val="99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在航线综合查询列表中，勾选多个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已配舱订单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。</w:t>
      </w:r>
    </w:p>
    <w:p>
      <w:pPr>
        <w:widowControl w:val="0"/>
        <w:numPr>
          <w:ilvl w:val="3"/>
          <w:numId w:val="99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【批量返舱】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按钮，完成批量返舱操作。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8"/>
        <w:keepNext/>
        <w:keepLines/>
        <w:pageBreakBefore w:val="0"/>
        <w:widowControl w:val="0"/>
        <w:numPr>
          <w:ilvl w:val="0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40" w:lineRule="auto"/>
        <w:textAlignment w:val="auto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退回客服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  <w:r>
        <w:drawing>
          <wp:inline distT="0" distB="0" distL="114300" distR="114300">
            <wp:extent cx="5273040" cy="294005"/>
            <wp:effectExtent l="0" t="0" r="3810" b="10795"/>
            <wp:docPr id="7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4733925" cy="2038350"/>
            <wp:effectExtent l="0" t="0" r="9525" b="0"/>
            <wp:docPr id="7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3"/>
          <w:numId w:val="99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在航线综合查询列表中，勾选多个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签单确认之前的订单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。</w:t>
      </w:r>
    </w:p>
    <w:p>
      <w:pPr>
        <w:widowControl w:val="0"/>
        <w:numPr>
          <w:ilvl w:val="3"/>
          <w:numId w:val="99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【退回客服】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按钮，弹出退回客服操作页面。</w:t>
      </w:r>
    </w:p>
    <w:p>
      <w:pPr>
        <w:widowControl w:val="0"/>
        <w:numPr>
          <w:ilvl w:val="3"/>
          <w:numId w:val="99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填写退回类型，填写退回理由。</w:t>
      </w:r>
    </w:p>
    <w:p>
      <w:pPr>
        <w:widowControl w:val="0"/>
        <w:numPr>
          <w:ilvl w:val="3"/>
          <w:numId w:val="99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【确定】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按钮，完成退回客服操作。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8"/>
        <w:keepNext/>
        <w:keepLines/>
        <w:pageBreakBefore w:val="0"/>
        <w:widowControl w:val="0"/>
        <w:numPr>
          <w:ilvl w:val="0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40" w:lineRule="auto"/>
        <w:textAlignment w:val="auto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舱位操作</w:t>
      </w:r>
    </w:p>
    <w:p>
      <w:pPr>
        <w:rPr>
          <w:rFonts w:hint="eastAsia"/>
          <w:b/>
          <w:bCs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66690" cy="2272665"/>
            <wp:effectExtent l="0" t="0" r="10160" b="13335"/>
            <wp:docPr id="9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在航线综合查询列表中，鼠标移至舱位信息上，“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鼠标右击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”展开舱位操作栏。</w:t>
      </w:r>
    </w:p>
    <w:p>
      <w:pPr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pStyle w:val="9"/>
        <w:keepNext/>
        <w:keepLines/>
        <w:pageBreakBefore w:val="0"/>
        <w:widowControl w:val="0"/>
        <w:numPr>
          <w:ilvl w:val="1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17" w:lineRule="auto"/>
        <w:ind w:left="839" w:hanging="42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舱位配舱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  <w:r>
        <w:drawing>
          <wp:inline distT="0" distB="0" distL="114300" distR="114300">
            <wp:extent cx="5266055" cy="971550"/>
            <wp:effectExtent l="0" t="0" r="10795" b="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3"/>
          <w:numId w:val="100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在舱位是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未配舱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状态下，右击舱位展开舱位操作栏。</w:t>
      </w:r>
    </w:p>
    <w:p>
      <w:pPr>
        <w:widowControl w:val="0"/>
        <w:numPr>
          <w:ilvl w:val="3"/>
          <w:numId w:val="100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在“</w:t>
      </w:r>
      <w:r>
        <w:rPr>
          <w:rFonts w:hint="eastAsia"/>
          <w:b w:val="0"/>
          <w:bCs w:val="0"/>
          <w:color w:val="auto"/>
          <w:sz w:val="21"/>
          <w:szCs w:val="21"/>
          <w:lang w:val="en-US" w:eastAsia="zh-CN"/>
        </w:rPr>
        <w:t>舱位操作栏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”中，点击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【配舱】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按钮，弹出配舱界面。</w:t>
      </w:r>
    </w:p>
    <w:p>
      <w:pPr>
        <w:widowControl w:val="0"/>
        <w:numPr>
          <w:ilvl w:val="3"/>
          <w:numId w:val="100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选择舱位后，点击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【保存】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按钮，完成舱位配舱操作。</w:t>
      </w:r>
    </w:p>
    <w:p>
      <w:pPr>
        <w:widowControl w:val="0"/>
        <w:numPr>
          <w:ilvl w:val="3"/>
          <w:numId w:val="100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配舱成功后，舱位信息背景为</w:t>
      </w:r>
      <w:r>
        <w:rPr>
          <w:rFonts w:hint="eastAsia"/>
          <w:b/>
          <w:bCs/>
          <w:color w:val="00B050"/>
          <w:sz w:val="21"/>
          <w:szCs w:val="21"/>
          <w:lang w:val="en-US" w:eastAsia="zh-CN"/>
        </w:rPr>
        <w:t>绿色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。配舱状态变为“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已配舱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”。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lang w:val="en-US" w:eastAsia="zh-CN"/>
        </w:rPr>
      </w:pPr>
    </w:p>
    <w:p>
      <w:pPr>
        <w:pStyle w:val="9"/>
        <w:keepNext/>
        <w:keepLines/>
        <w:pageBreakBefore w:val="0"/>
        <w:widowControl w:val="0"/>
        <w:numPr>
          <w:ilvl w:val="1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17" w:lineRule="auto"/>
        <w:ind w:left="839" w:hanging="42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舱位返舱</w:t>
      </w:r>
    </w:p>
    <w:p>
      <w:pPr>
        <w:widowControl w:val="0"/>
        <w:numPr>
          <w:ilvl w:val="3"/>
          <w:numId w:val="101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在舱位是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已配舱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状态下，右击舱位展开舱位操作栏。</w:t>
      </w:r>
    </w:p>
    <w:p>
      <w:pPr>
        <w:widowControl w:val="0"/>
        <w:numPr>
          <w:ilvl w:val="3"/>
          <w:numId w:val="101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在“舱位操作栏”中，点击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【返舱】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按钮，完成舱位返舱操作。</w:t>
      </w:r>
    </w:p>
    <w:p>
      <w:pPr>
        <w:widowControl w:val="0"/>
        <w:numPr>
          <w:ilvl w:val="3"/>
          <w:numId w:val="101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返舱后，航班日期自动变更为当天日期。舱位信息背景变为</w:t>
      </w: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白色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。配舱状态变为“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未配舱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”。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9"/>
        <w:keepNext/>
        <w:keepLines/>
        <w:pageBreakBefore w:val="0"/>
        <w:widowControl w:val="0"/>
        <w:numPr>
          <w:ilvl w:val="1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17" w:lineRule="auto"/>
        <w:ind w:left="839" w:hanging="42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舱位信息修改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66690" cy="1474470"/>
            <wp:effectExtent l="0" t="0" r="10160" b="11430"/>
            <wp:docPr id="1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3"/>
          <w:numId w:val="102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在舱位是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已配舱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状态下，右击舱位展开舱位操作栏。</w:t>
      </w:r>
    </w:p>
    <w:p>
      <w:pPr>
        <w:widowControl w:val="0"/>
        <w:numPr>
          <w:ilvl w:val="3"/>
          <w:numId w:val="102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在“舱位操作栏”中，点击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【舱位信息修改】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按钮，弹出舱位详细页面。</w:t>
      </w:r>
    </w:p>
    <w:p>
      <w:pPr>
        <w:widowControl w:val="0"/>
        <w:numPr>
          <w:ilvl w:val="3"/>
          <w:numId w:val="102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修改舱位信息后，点击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【保存】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按钮，完成舱位信息修改操作。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9"/>
        <w:keepNext/>
        <w:keepLines/>
        <w:pageBreakBefore w:val="0"/>
        <w:widowControl w:val="0"/>
        <w:numPr>
          <w:ilvl w:val="1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17" w:lineRule="auto"/>
        <w:ind w:left="839" w:hanging="42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舱位锁定</w:t>
      </w:r>
    </w:p>
    <w:p>
      <w:pPr>
        <w:widowControl w:val="0"/>
        <w:numPr>
          <w:ilvl w:val="3"/>
          <w:numId w:val="103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在舱位是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已配舱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状态下，右击舱位展开舱位操作栏。</w:t>
      </w:r>
    </w:p>
    <w:p>
      <w:pPr>
        <w:widowControl w:val="0"/>
        <w:numPr>
          <w:ilvl w:val="3"/>
          <w:numId w:val="103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在“舱位操作栏”中，点击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【舱位锁定】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按钮，完成舱位锁定操作。</w:t>
      </w:r>
    </w:p>
    <w:p>
      <w:pPr>
        <w:widowControl w:val="0"/>
        <w:numPr>
          <w:ilvl w:val="3"/>
          <w:numId w:val="103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舱位锁定后，舱位信息背景变为</w:t>
      </w:r>
      <w:r>
        <w:rPr>
          <w:rFonts w:hint="eastAsia"/>
          <w:b/>
          <w:bCs/>
          <w:color w:val="FFC000"/>
          <w:sz w:val="21"/>
          <w:szCs w:val="21"/>
          <w:lang w:val="en-US" w:eastAsia="zh-CN"/>
        </w:rPr>
        <w:t>橙色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。配舱状态变为“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总调锁定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”。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注：舱位锁定后，不能进行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舱位信息修改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操作。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舱位解锁需要去“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总调操作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”中进行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总调解锁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操作。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9"/>
        <w:keepNext/>
        <w:keepLines/>
        <w:pageBreakBefore w:val="0"/>
        <w:widowControl w:val="0"/>
        <w:numPr>
          <w:ilvl w:val="1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17" w:lineRule="auto"/>
        <w:ind w:left="839" w:hanging="42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设置交接</w:t>
      </w:r>
    </w:p>
    <w:p>
      <w:pPr>
        <w:widowControl w:val="0"/>
        <w:numPr>
          <w:ilvl w:val="3"/>
          <w:numId w:val="104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在舱位是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总调锁定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状态下，右击舱位展开舱位操作栏。</w:t>
      </w:r>
    </w:p>
    <w:p>
      <w:pPr>
        <w:widowControl w:val="0"/>
        <w:numPr>
          <w:ilvl w:val="3"/>
          <w:numId w:val="104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在“舱位操作栏”中，点击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【设置交接】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按钮，完成舱位交接操作。</w:t>
      </w:r>
    </w:p>
    <w:p>
      <w:pPr>
        <w:widowControl w:val="0"/>
        <w:numPr>
          <w:ilvl w:val="3"/>
          <w:numId w:val="104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舱位交接后，不能进行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总调解锁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操作。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注：设置交接后，订单中的“</w:t>
      </w:r>
      <w:r>
        <w:rPr>
          <w:rFonts w:hint="eastAsia"/>
          <w:b/>
          <w:bCs/>
          <w:color w:val="auto"/>
          <w:sz w:val="21"/>
          <w:szCs w:val="21"/>
          <w:lang w:val="en-US" w:eastAsia="zh-CN"/>
        </w:rPr>
        <w:t>恒丰按钮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、</w:t>
      </w: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打板服务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”会自动完成。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总调操作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”中不能进行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总调解锁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操作。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9"/>
        <w:keepNext/>
        <w:keepLines/>
        <w:pageBreakBefore w:val="0"/>
        <w:widowControl w:val="0"/>
        <w:numPr>
          <w:ilvl w:val="1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17" w:lineRule="auto"/>
        <w:ind w:left="839" w:hanging="42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取消交接</w:t>
      </w:r>
    </w:p>
    <w:p>
      <w:pPr>
        <w:widowControl w:val="0"/>
        <w:numPr>
          <w:ilvl w:val="3"/>
          <w:numId w:val="105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在舱位是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已交接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状态下，右击舱位展开舱位操作栏。</w:t>
      </w:r>
    </w:p>
    <w:p>
      <w:pPr>
        <w:widowControl w:val="0"/>
        <w:numPr>
          <w:ilvl w:val="3"/>
          <w:numId w:val="105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在“舱位操作栏”中，点击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【取消交接】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按钮，完成取消交接操作。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注：取消交接后，订单中的“</w:t>
      </w: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恒丰按钮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、</w:t>
      </w: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打板服务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”会自动取消完成。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9"/>
        <w:keepNext/>
        <w:keepLines/>
        <w:pageBreakBefore w:val="0"/>
        <w:widowControl w:val="0"/>
        <w:numPr>
          <w:ilvl w:val="1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17" w:lineRule="auto"/>
        <w:ind w:left="839" w:hanging="42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舱位照片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67325" cy="3531235"/>
            <wp:effectExtent l="0" t="0" r="9525" b="12065"/>
            <wp:docPr id="1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3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3"/>
          <w:numId w:val="106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右击舱位展开舱位操作栏。</w:t>
      </w:r>
    </w:p>
    <w:p>
      <w:pPr>
        <w:widowControl w:val="0"/>
        <w:numPr>
          <w:ilvl w:val="3"/>
          <w:numId w:val="106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在“舱位操作栏”中，点击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【舱位照片】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按钮，查看舱位照片。</w:t>
      </w:r>
    </w:p>
    <w:p>
      <w:pPr>
        <w:widowControl w:val="0"/>
        <w:numPr>
          <w:ilvl w:val="3"/>
          <w:numId w:val="106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点击当前照片，或者勾选板位照片后，可进行</w:t>
      </w: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批量下载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、</w:t>
      </w: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批量删除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操作。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注：外场APP在操作打板时上传照片后，才可以看到。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8"/>
        <w:keepNext/>
        <w:keepLines/>
        <w:pageBreakBefore w:val="0"/>
        <w:widowControl w:val="0"/>
        <w:numPr>
          <w:ilvl w:val="0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40" w:lineRule="auto"/>
        <w:textAlignment w:val="auto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订单操作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  <w:r>
        <w:drawing>
          <wp:inline distT="0" distB="0" distL="114300" distR="114300">
            <wp:extent cx="5271135" cy="2795270"/>
            <wp:effectExtent l="0" t="0" r="5715" b="5080"/>
            <wp:docPr id="1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在航线综合查询栏中，鼠标移至订单信息上，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【鼠标右击】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展开订单操作栏。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lang w:val="en-US" w:eastAsia="zh-CN"/>
        </w:rPr>
      </w:pPr>
    </w:p>
    <w:p>
      <w:pPr>
        <w:pStyle w:val="9"/>
        <w:keepNext/>
        <w:keepLines/>
        <w:pageBreakBefore w:val="0"/>
        <w:widowControl w:val="0"/>
        <w:numPr>
          <w:ilvl w:val="1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17" w:lineRule="auto"/>
        <w:ind w:left="839" w:hanging="42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上榜信息修改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4678680" cy="3249295"/>
            <wp:effectExtent l="0" t="0" r="7620" b="8255"/>
            <wp:docPr id="14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324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3"/>
          <w:numId w:val="107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在单证是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签单确认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状态之前，右击订单展开订单操作栏。</w:t>
      </w:r>
    </w:p>
    <w:p>
      <w:pPr>
        <w:widowControl w:val="0"/>
        <w:numPr>
          <w:ilvl w:val="3"/>
          <w:numId w:val="107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在“订单操作栏”中，点击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【上榜信息修改】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按钮，弹出上榜信息修改页面。</w:t>
      </w:r>
    </w:p>
    <w:p>
      <w:pPr>
        <w:widowControl w:val="0"/>
        <w:numPr>
          <w:ilvl w:val="3"/>
          <w:numId w:val="107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修改上榜信息，点击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【保存】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按钮，完成修改操作。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9"/>
        <w:keepNext/>
        <w:keepLines/>
        <w:pageBreakBefore w:val="0"/>
        <w:widowControl w:val="0"/>
        <w:numPr>
          <w:ilvl w:val="1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17" w:lineRule="auto"/>
        <w:ind w:left="839" w:hanging="42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单票新增并配舱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  <w:r>
        <w:drawing>
          <wp:inline distT="0" distB="0" distL="114300" distR="114300">
            <wp:extent cx="5269230" cy="1495425"/>
            <wp:effectExtent l="0" t="0" r="7620" b="9525"/>
            <wp:docPr id="14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2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3"/>
          <w:numId w:val="108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在订单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已配置总运单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，并且舱位是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未配舱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状态下，右击订单展开订单操作栏。</w:t>
      </w:r>
    </w:p>
    <w:p>
      <w:pPr>
        <w:widowControl w:val="0"/>
        <w:numPr>
          <w:ilvl w:val="3"/>
          <w:numId w:val="108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在“订单操作栏”中，点击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【单票新增并配舱】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按钮，弹出新增舱位信息页面。</w:t>
      </w:r>
    </w:p>
    <w:p>
      <w:pPr>
        <w:widowControl w:val="0"/>
        <w:numPr>
          <w:ilvl w:val="3"/>
          <w:numId w:val="108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完善舱位信息，点击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【保存】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按钮，完成单票配舱操作。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lang w:val="en-US" w:eastAsia="zh-CN"/>
        </w:rPr>
      </w:pPr>
    </w:p>
    <w:p>
      <w:pPr>
        <w:pStyle w:val="9"/>
        <w:keepNext/>
        <w:keepLines/>
        <w:pageBreakBefore w:val="0"/>
        <w:widowControl w:val="0"/>
        <w:numPr>
          <w:ilvl w:val="1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17" w:lineRule="auto"/>
        <w:ind w:left="839" w:hanging="42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单票返舱</w:t>
      </w:r>
    </w:p>
    <w:p>
      <w:pPr>
        <w:widowControl w:val="0"/>
        <w:numPr>
          <w:ilvl w:val="3"/>
          <w:numId w:val="109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在舱位是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已配舱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状态下，右击订单展开订单操作栏。</w:t>
      </w:r>
    </w:p>
    <w:p>
      <w:pPr>
        <w:widowControl w:val="0"/>
        <w:numPr>
          <w:ilvl w:val="3"/>
          <w:numId w:val="109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在“订单操作栏”中，点击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【单票返舱】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按钮，完成单票返舱操作。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9"/>
        <w:keepNext/>
        <w:keepLines/>
        <w:pageBreakBefore w:val="0"/>
        <w:widowControl w:val="0"/>
        <w:numPr>
          <w:ilvl w:val="1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17" w:lineRule="auto"/>
        <w:ind w:left="839" w:hanging="42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配置总运单</w:t>
      </w:r>
    </w:p>
    <w:p>
      <w:pPr>
        <w:widowControl w:val="0"/>
        <w:numPr>
          <w:ilvl w:val="0"/>
          <w:numId w:val="0"/>
        </w:numPr>
        <w:spacing w:line="240" w:lineRule="auto"/>
        <w:jc w:val="left"/>
      </w:pPr>
      <w:r>
        <w:drawing>
          <wp:inline distT="0" distB="0" distL="114300" distR="114300">
            <wp:extent cx="5265420" cy="1823085"/>
            <wp:effectExtent l="0" t="0" r="11430" b="5715"/>
            <wp:docPr id="1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2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2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3"/>
          <w:numId w:val="110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在订单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未配置总运单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状态下，右击订单展开订单操作栏。</w:t>
      </w:r>
    </w:p>
    <w:p>
      <w:pPr>
        <w:widowControl w:val="0"/>
        <w:numPr>
          <w:ilvl w:val="3"/>
          <w:numId w:val="110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在“订单操作栏”中，点击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【配置总运单】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按钮，弹出配置总运单页面。</w:t>
      </w:r>
    </w:p>
    <w:p>
      <w:pPr>
        <w:widowControl w:val="0"/>
        <w:numPr>
          <w:ilvl w:val="3"/>
          <w:numId w:val="110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选择总运单号，或者直接输入总运单。</w:t>
      </w:r>
    </w:p>
    <w:p>
      <w:pPr>
        <w:widowControl w:val="0"/>
        <w:numPr>
          <w:ilvl w:val="3"/>
          <w:numId w:val="110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【保存】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按钮，完成总运单配置操作。</w:t>
      </w: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default"/>
          <w:lang w:val="en-US" w:eastAsia="zh-CN"/>
        </w:rPr>
      </w:pPr>
    </w:p>
    <w:p>
      <w:pPr>
        <w:pStyle w:val="9"/>
        <w:keepNext/>
        <w:keepLines/>
        <w:pageBreakBefore w:val="0"/>
        <w:widowControl w:val="0"/>
        <w:numPr>
          <w:ilvl w:val="1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17" w:lineRule="auto"/>
        <w:ind w:left="839" w:hanging="42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解除总运单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2990850" cy="647700"/>
            <wp:effectExtent l="0" t="0" r="0" b="0"/>
            <wp:docPr id="1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3"/>
          <w:numId w:val="111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在订单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已配置总运单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状态下，右击订单展开订单操作栏。</w:t>
      </w:r>
    </w:p>
    <w:p>
      <w:pPr>
        <w:widowControl w:val="0"/>
        <w:numPr>
          <w:ilvl w:val="3"/>
          <w:numId w:val="111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在“订单操作栏”中，点击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【解除总运单】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按钮，弹出总运单处理页面。</w:t>
      </w:r>
    </w:p>
    <w:p>
      <w:pPr>
        <w:widowControl w:val="0"/>
        <w:numPr>
          <w:ilvl w:val="3"/>
          <w:numId w:val="111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选择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【可用】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：总运单状态变为</w:t>
      </w:r>
      <w:r>
        <w:rPr>
          <w:rFonts w:hint="eastAsia"/>
          <w:b w:val="0"/>
          <w:bCs w:val="0"/>
          <w:color w:val="00B0F0"/>
          <w:sz w:val="21"/>
          <w:szCs w:val="21"/>
          <w:lang w:val="en-US" w:eastAsia="zh-CN"/>
        </w:rPr>
        <w:t>可用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，可供其他订单使用。</w:t>
      </w:r>
    </w:p>
    <w:p>
      <w:pPr>
        <w:widowControl w:val="0"/>
        <w:numPr>
          <w:ilvl w:val="3"/>
          <w:numId w:val="111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选择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【不可用】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：总运单状态变为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不可用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，其他订单无法使用此总运单。</w:t>
      </w:r>
    </w:p>
    <w:p>
      <w:pPr>
        <w:widowControl w:val="0"/>
        <w:numPr>
          <w:ilvl w:val="3"/>
          <w:numId w:val="111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选择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【作废】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：总运单状态变为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作废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，相关人员对“作废”运单会进行验证。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9"/>
        <w:keepNext/>
        <w:keepLines/>
        <w:pageBreakBefore w:val="0"/>
        <w:widowControl w:val="0"/>
        <w:numPr>
          <w:ilvl w:val="1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17" w:lineRule="auto"/>
        <w:ind w:left="839" w:hanging="42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虚拟拉货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  <w:r>
        <w:drawing>
          <wp:inline distT="0" distB="0" distL="114300" distR="114300">
            <wp:extent cx="5269230" cy="2291080"/>
            <wp:effectExtent l="0" t="0" r="7620" b="13970"/>
            <wp:docPr id="1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9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9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3"/>
          <w:numId w:val="112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在舱位是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总调锁定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状态下，右击订单展开订单操作栏。</w:t>
      </w:r>
    </w:p>
    <w:p>
      <w:pPr>
        <w:widowControl w:val="0"/>
        <w:numPr>
          <w:ilvl w:val="3"/>
          <w:numId w:val="112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在“订单操作栏”中，点击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【虚拟拉货】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按钮，弹出虚拟拉货页面。</w:t>
      </w:r>
    </w:p>
    <w:p>
      <w:pPr>
        <w:widowControl w:val="0"/>
        <w:numPr>
          <w:ilvl w:val="3"/>
          <w:numId w:val="112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选择拉货原因，填写拉货内容。</w:t>
      </w:r>
    </w:p>
    <w:p>
      <w:pPr>
        <w:widowControl w:val="0"/>
        <w:numPr>
          <w:ilvl w:val="3"/>
          <w:numId w:val="112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【保存】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按钮，完成虚拟拉货操作。配舱状态变为“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外场拉货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”。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sz w:val="21"/>
          <w:szCs w:val="21"/>
          <w:lang w:val="en-US" w:eastAsia="zh-CN"/>
        </w:rPr>
      </w:pPr>
    </w:p>
    <w:p>
      <w:pPr>
        <w:pStyle w:val="9"/>
        <w:keepNext/>
        <w:keepLines/>
        <w:pageBreakBefore w:val="0"/>
        <w:widowControl w:val="0"/>
        <w:numPr>
          <w:ilvl w:val="1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17" w:lineRule="auto"/>
        <w:ind w:left="839" w:hanging="42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拉货恢复</w:t>
      </w:r>
    </w:p>
    <w:p>
      <w:pPr>
        <w:widowControl w:val="0"/>
        <w:numPr>
          <w:ilvl w:val="3"/>
          <w:numId w:val="113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在舱位是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外场拉货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状态下，右击订单展开订单操作栏。</w:t>
      </w:r>
    </w:p>
    <w:p>
      <w:pPr>
        <w:widowControl w:val="0"/>
        <w:numPr>
          <w:ilvl w:val="3"/>
          <w:numId w:val="113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在“订单操作栏”中，点击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【拉货恢复】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按钮，完成拉货恢复操作。舱位状态变为“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总调锁定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”。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9"/>
        <w:keepNext/>
        <w:keepLines/>
        <w:pageBreakBefore w:val="0"/>
        <w:widowControl w:val="0"/>
        <w:numPr>
          <w:ilvl w:val="1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17" w:lineRule="auto"/>
        <w:ind w:left="839" w:hanging="42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航线签单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1610" cy="2880995"/>
            <wp:effectExtent l="0" t="0" r="15240" b="14605"/>
            <wp:docPr id="1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0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3"/>
          <w:numId w:val="114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单证是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签单申请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状态下，右击订单展开订单操作栏。</w:t>
      </w:r>
    </w:p>
    <w:p>
      <w:pPr>
        <w:widowControl w:val="0"/>
        <w:numPr>
          <w:ilvl w:val="3"/>
          <w:numId w:val="114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sz w:val="21"/>
          <w:szCs w:val="21"/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在“订单操作栏”中，点击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【签单】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按钮，弹出签单页面。</w:t>
      </w:r>
    </w:p>
    <w:p>
      <w:pPr>
        <w:widowControl w:val="0"/>
        <w:numPr>
          <w:ilvl w:val="3"/>
          <w:numId w:val="114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修改吃泡百分比，点击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【导入制单信息】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按钮，完成制单信息导入操作。</w:t>
      </w:r>
    </w:p>
    <w:p>
      <w:pPr>
        <w:widowControl w:val="0"/>
        <w:numPr>
          <w:ilvl w:val="3"/>
          <w:numId w:val="114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录入其他签单信息，点击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【保存】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按钮，保存当前输入内容。</w:t>
      </w:r>
    </w:p>
    <w:p>
      <w:pPr>
        <w:widowControl w:val="0"/>
        <w:numPr>
          <w:ilvl w:val="3"/>
          <w:numId w:val="114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【签单】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按钮，完成航线签单操作。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制单信息修改：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69865" cy="2556510"/>
            <wp:effectExtent l="0" t="0" r="6985" b="152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5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3"/>
          <w:numId w:val="115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在签单页面，点击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【修改制单信息】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按钮，弹出制单信息修改页面。</w:t>
      </w:r>
    </w:p>
    <w:p>
      <w:pPr>
        <w:widowControl w:val="0"/>
        <w:numPr>
          <w:ilvl w:val="3"/>
          <w:numId w:val="115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修改制单信息后，点击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【保存】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按钮，完成制单信息修改操作。</w:t>
      </w:r>
    </w:p>
    <w:p>
      <w:pPr>
        <w:ind w:left="0" w:leftChars="0" w:firstLine="0" w:firstLineChars="0"/>
        <w:rPr>
          <w:rFonts w:hint="eastAsia"/>
          <w:b/>
          <w:bCs/>
          <w:sz w:val="21"/>
          <w:szCs w:val="21"/>
          <w:lang w:eastAsia="zh-CN"/>
        </w:rPr>
      </w:pPr>
    </w:p>
    <w:p>
      <w:pPr>
        <w:ind w:left="0" w:leftChars="0" w:firstLine="0" w:firstLineChars="0"/>
        <w:rPr>
          <w:rFonts w:hint="eastAsia"/>
          <w:b/>
          <w:bCs/>
          <w:sz w:val="21"/>
          <w:szCs w:val="21"/>
          <w:lang w:eastAsia="zh-CN"/>
        </w:rPr>
      </w:pPr>
    </w:p>
    <w:p>
      <w:pPr>
        <w:ind w:left="0" w:leftChars="0" w:firstLine="0" w:firstLineChars="0"/>
        <w:rPr>
          <w:rFonts w:hint="eastAsia"/>
          <w:b/>
          <w:bCs/>
          <w:sz w:val="21"/>
          <w:szCs w:val="21"/>
          <w:lang w:eastAsia="zh-CN"/>
        </w:rPr>
      </w:pPr>
    </w:p>
    <w:p>
      <w:pPr>
        <w:ind w:left="0" w:leftChars="0" w:firstLine="0" w:firstLineChars="0"/>
        <w:rPr>
          <w:rFonts w:hint="eastAsia"/>
          <w:b/>
          <w:bCs/>
          <w:sz w:val="21"/>
          <w:szCs w:val="21"/>
          <w:lang w:eastAsia="zh-CN"/>
        </w:rPr>
      </w:pPr>
    </w:p>
    <w:p>
      <w:pPr>
        <w:ind w:left="0" w:leftChars="0" w:firstLine="0" w:firstLineChars="0"/>
        <w:rPr>
          <w:rFonts w:hint="eastAsia"/>
          <w:b/>
          <w:bCs/>
          <w:sz w:val="21"/>
          <w:szCs w:val="21"/>
          <w:lang w:eastAsia="zh-CN"/>
        </w:rPr>
      </w:pPr>
      <w:r>
        <w:rPr>
          <w:rFonts w:hint="eastAsia"/>
          <w:b/>
          <w:bCs/>
          <w:sz w:val="21"/>
          <w:szCs w:val="21"/>
          <w:lang w:eastAsia="zh-CN"/>
        </w:rPr>
        <w:t>应付运价：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1610" cy="2454910"/>
            <wp:effectExtent l="0" t="0" r="15240" b="2540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3"/>
          <w:numId w:val="116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在签单页面，点击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【应付运价】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标签，切换到应付运价信息页面。</w:t>
      </w:r>
    </w:p>
    <w:p>
      <w:pPr>
        <w:widowControl w:val="0"/>
        <w:numPr>
          <w:ilvl w:val="3"/>
          <w:numId w:val="116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选择“基港运价”。</w:t>
      </w:r>
    </w:p>
    <w:p>
      <w:pPr>
        <w:widowControl w:val="0"/>
        <w:numPr>
          <w:ilvl w:val="3"/>
          <w:numId w:val="116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输入“运费价格”。</w:t>
      </w:r>
    </w:p>
    <w:p>
      <w:pPr>
        <w:widowControl w:val="0"/>
        <w:numPr>
          <w:ilvl w:val="3"/>
          <w:numId w:val="116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系统会根据“基础数据--航司杂费”中维护的数据，自动带出应付运费信息。</w:t>
      </w:r>
    </w:p>
    <w:p>
      <w:pPr>
        <w:widowControl w:val="0"/>
        <w:numPr>
          <w:ilvl w:val="3"/>
          <w:numId w:val="116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如有中转费，则选择中转费类型及分泡，系统自动带出“中转费”费用。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说明：</w:t>
      </w:r>
    </w:p>
    <w:p>
      <w:pPr>
        <w:numPr>
          <w:ilvl w:val="0"/>
          <w:numId w:val="117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基港结算重量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”会根据总单的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制单计重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以及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基港实际分泡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自动计算（</w:t>
      </w:r>
      <w:r>
        <w:rPr>
          <w:rFonts w:hint="eastAsia"/>
          <w:b/>
          <w:bCs/>
          <w:color w:val="FF0000"/>
          <w:sz w:val="18"/>
          <w:szCs w:val="18"/>
          <w:lang w:val="en-US" w:eastAsia="zh-CN"/>
        </w:rPr>
        <w:t>重货不参与计算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）。</w:t>
      </w:r>
    </w:p>
    <w:p>
      <w:pPr>
        <w:numPr>
          <w:ilvl w:val="0"/>
          <w:numId w:val="117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如果“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结算重量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”手动更改后，并点了【保存】按钮。系统将不会自动计算结算重量。</w:t>
      </w:r>
    </w:p>
    <w:p>
      <w:pPr>
        <w:numPr>
          <w:ilvl w:val="0"/>
          <w:numId w:val="0"/>
        </w:numPr>
        <w:spacing w:line="240" w:lineRule="auto"/>
        <w:ind w:leftChars="200" w:firstLine="839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（想要让系统自动计算结算重量，需要把结算重量的值改回原来的值。）</w:t>
      </w:r>
    </w:p>
    <w:p>
      <w:pPr>
        <w:numPr>
          <w:ilvl w:val="0"/>
          <w:numId w:val="117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应付结算重量系统计算方式：</w:t>
      </w:r>
    </w:p>
    <w:p>
      <w:pPr>
        <w:numPr>
          <w:ilvl w:val="0"/>
          <w:numId w:val="0"/>
        </w:numPr>
        <w:spacing w:line="240" w:lineRule="auto"/>
        <w:ind w:left="840" w:leftChars="0" w:firstLine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 xml:space="preserve">当 </w:t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制单计重≥货物实际计重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，系统会直接取“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制单计重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</w:t>
      </w:r>
    </w:p>
    <w:p>
      <w:pPr>
        <w:numPr>
          <w:ilvl w:val="0"/>
          <w:numId w:val="0"/>
        </w:numPr>
        <w:spacing w:line="240" w:lineRule="auto"/>
        <w:ind w:left="840" w:leftChars="0" w:firstLine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 xml:space="preserve">当 </w:t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制单计重＜货物实际计重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，系统会根据吃分公式得出结算重量。</w:t>
      </w:r>
    </w:p>
    <w:p>
      <w:pPr>
        <w:numPr>
          <w:ilvl w:val="0"/>
          <w:numId w:val="0"/>
        </w:numPr>
        <w:spacing w:line="240" w:lineRule="auto"/>
        <w:ind w:leftChars="200" w:firstLine="839" w:firstLineChars="0"/>
        <w:jc w:val="left"/>
        <w:rPr>
          <w:rFonts w:hint="eastAsia"/>
          <w:b/>
          <w:bCs/>
          <w:color w:val="00B0F0"/>
          <w:sz w:val="18"/>
          <w:szCs w:val="18"/>
          <w:lang w:val="en-US" w:eastAsia="zh-CN"/>
        </w:rPr>
      </w:pP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{(货物计重-制单计重)*供应商比例+制单计重}</w:t>
      </w:r>
    </w:p>
    <w:p>
      <w:pPr>
        <w:numPr>
          <w:ilvl w:val="0"/>
          <w:numId w:val="117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选择运费类型，会影响下方应付供应商的运费和杂费。</w:t>
      </w:r>
    </w:p>
    <w:p>
      <w:pPr>
        <w:numPr>
          <w:ilvl w:val="0"/>
          <w:numId w:val="33"/>
        </w:numPr>
        <w:spacing w:line="240" w:lineRule="auto"/>
        <w:ind w:left="1260" w:leftChars="0" w:hanging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单价ALLIN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：运费价格减去所有杂费的单价，得出运费单价出。（例：运费价格是20元，战争附加费单价1.2，燃油附加费单价15元。最终的运费单价是100-1.2-15=3.8元。）</w:t>
      </w:r>
    </w:p>
    <w:p>
      <w:pPr>
        <w:numPr>
          <w:ilvl w:val="0"/>
          <w:numId w:val="33"/>
        </w:numPr>
        <w:spacing w:line="240" w:lineRule="auto"/>
        <w:ind w:left="1260" w:leftChars="0" w:hanging="420" w:firstLineChars="0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单价++：运费价格就是运费单价，与其他杂费无关。</w:t>
      </w:r>
    </w:p>
    <w:p>
      <w:pPr>
        <w:numPr>
          <w:ilvl w:val="0"/>
          <w:numId w:val="33"/>
        </w:numPr>
        <w:spacing w:line="240" w:lineRule="auto"/>
        <w:ind w:left="1260" w:leftChars="0" w:hanging="420" w:firstLineChars="0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总价ALLIN：运费价格就是运费总价，并且结算方式变更为票。</w:t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注：</w:t>
      </w:r>
    </w:p>
    <w:p>
      <w:pPr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航班杂费需要基础数据支持。若没有维护，系统只会带出空出运费。</w:t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eastAsia="zh-CN"/>
        </w:rPr>
      </w:pPr>
    </w:p>
    <w:p>
      <w:pPr>
        <w:ind w:left="0" w:leftChars="0" w:firstLine="0" w:firstLineChars="0"/>
        <w:rPr>
          <w:rFonts w:hint="eastAsia"/>
          <w:b/>
          <w:bCs/>
          <w:sz w:val="21"/>
          <w:szCs w:val="21"/>
          <w:lang w:eastAsia="zh-CN"/>
        </w:rPr>
      </w:pPr>
      <w:r>
        <w:rPr>
          <w:rFonts w:hint="eastAsia"/>
          <w:b/>
          <w:bCs/>
          <w:sz w:val="21"/>
          <w:szCs w:val="21"/>
          <w:lang w:eastAsia="zh-CN"/>
        </w:rPr>
        <w:t>应收运价：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1610" cy="2454910"/>
            <wp:effectExtent l="0" t="0" r="15240" b="2540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3"/>
          <w:numId w:val="118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在签单页面，点击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【应收运价】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标签，切换到应收运价信息页面。</w:t>
      </w:r>
    </w:p>
    <w:p>
      <w:pPr>
        <w:widowControl w:val="0"/>
        <w:numPr>
          <w:ilvl w:val="3"/>
          <w:numId w:val="118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因为上榜时已经确定客户的应收运价，所以此处不需要输入运价信息。</w:t>
      </w:r>
    </w:p>
    <w:p>
      <w:pPr>
        <w:widowControl w:val="0"/>
        <w:numPr>
          <w:ilvl w:val="3"/>
          <w:numId w:val="118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系统会根据“基础数据--航司杂费”中维护的数据，自动带出应收运费信息。</w:t>
      </w:r>
    </w:p>
    <w:p>
      <w:pPr>
        <w:widowControl w:val="0"/>
        <w:numPr>
          <w:ilvl w:val="3"/>
          <w:numId w:val="118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如有中转费，则选择中转费类型及分泡，系统自动带出“中转费”费用。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说明：</w:t>
      </w:r>
    </w:p>
    <w:p>
      <w:pPr>
        <w:numPr>
          <w:ilvl w:val="0"/>
          <w:numId w:val="119"/>
        </w:numPr>
        <w:tabs>
          <w:tab w:val="left" w:pos="312"/>
        </w:tabs>
        <w:spacing w:line="240" w:lineRule="auto"/>
        <w:ind w:left="845" w:leftChars="0" w:hanging="425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COST++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：选择COST++后，系统会根据应付运费的成本单价，再加上所填的运费价格。得到最终应收运费的单价。</w:t>
      </w:r>
    </w:p>
    <w:p>
      <w:pPr>
        <w:numPr>
          <w:ilvl w:val="0"/>
          <w:numId w:val="0"/>
        </w:numPr>
        <w:spacing w:line="240" w:lineRule="auto"/>
        <w:ind w:left="420" w:leftChars="0" w:firstLine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（例：应付成本运费价格是31.92元，COST++的运费价格是2元。最终的应收运费单价是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31.92+2=33.92元）</w:t>
      </w:r>
    </w:p>
    <w:p>
      <w:pPr>
        <w:numPr>
          <w:ilvl w:val="0"/>
          <w:numId w:val="0"/>
        </w:numPr>
        <w:spacing w:line="240" w:lineRule="auto"/>
        <w:ind w:left="420" w:leftChars="0" w:firstLine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应收结算重量系统计算方式：</w:t>
      </w:r>
    </w:p>
    <w:p>
      <w:pPr>
        <w:numPr>
          <w:ilvl w:val="0"/>
          <w:numId w:val="36"/>
        </w:numPr>
        <w:spacing w:line="240" w:lineRule="auto"/>
        <w:ind w:left="1260" w:leftChars="0" w:hanging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 xml:space="preserve">当 </w:t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制单计重≥货物实际计重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，系统会直接取“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制单计重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</w:t>
      </w:r>
    </w:p>
    <w:p>
      <w:pPr>
        <w:numPr>
          <w:ilvl w:val="0"/>
          <w:numId w:val="36"/>
        </w:numPr>
        <w:spacing w:line="240" w:lineRule="auto"/>
        <w:ind w:left="1260" w:leftChars="0" w:hanging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 xml:space="preserve">当 </w:t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制单计重＜货物实际计重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，系统会根据吃分公式得出结算重量。</w:t>
      </w:r>
    </w:p>
    <w:p>
      <w:pPr>
        <w:numPr>
          <w:ilvl w:val="0"/>
          <w:numId w:val="0"/>
        </w:numPr>
        <w:spacing w:line="240" w:lineRule="auto"/>
        <w:ind w:left="840" w:leftChars="0" w:firstLine="420" w:firstLineChars="0"/>
        <w:jc w:val="left"/>
        <w:rPr>
          <w:rFonts w:hint="eastAsia"/>
          <w:b/>
          <w:bCs/>
          <w:color w:val="00B0F0"/>
          <w:sz w:val="18"/>
          <w:szCs w:val="18"/>
          <w:lang w:val="en-US" w:eastAsia="zh-CN"/>
        </w:rPr>
      </w:pP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{(货物计重-制单计重)*WFF比例+制单计重}</w:t>
      </w:r>
    </w:p>
    <w:p>
      <w:pPr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注：若是由销售站分配给操作站：</w:t>
      </w:r>
    </w:p>
    <w:p>
      <w:pPr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Co-Load模式下，“操作站”的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应收运价信息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会根据分配时所填的分配运价显示，且不可更改。</w:t>
      </w:r>
    </w:p>
    <w:p>
      <w:pPr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利润分成模式下，“操作站”的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应收运价信息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不可更改，并且应收费用不能录入，当确认应付费用时，系统自动把应付费用带到应收费用中。</w:t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6"/>
        <w:keepNext/>
        <w:keepLines/>
        <w:pageBreakBefore w:val="0"/>
        <w:widowControl w:val="0"/>
        <w:numPr>
          <w:ilvl w:val="0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157" w:afterLines="50" w:line="240" w:lineRule="auto"/>
        <w:textAlignment w:val="auto"/>
        <w:rPr>
          <w:rFonts w:hint="eastAsia"/>
          <w:sz w:val="21"/>
          <w:szCs w:val="21"/>
          <w:lang w:val="en-US" w:eastAsia="zh-CN"/>
        </w:rPr>
      </w:pPr>
      <w:bookmarkStart w:id="152" w:name="_Toc13689"/>
      <w:r>
        <w:rPr>
          <w:rFonts w:hint="eastAsia"/>
          <w:sz w:val="21"/>
          <w:szCs w:val="21"/>
          <w:lang w:val="en-US" w:eastAsia="zh-CN"/>
        </w:rPr>
        <w:t>上榜确认</w:t>
      </w:r>
      <w:bookmarkEnd w:id="152"/>
    </w:p>
    <w:p>
      <w:r>
        <w:drawing>
          <wp:inline distT="0" distB="0" distL="114300" distR="114300">
            <wp:extent cx="5270500" cy="2372995"/>
            <wp:effectExtent l="0" t="0" r="6350" b="8255"/>
            <wp:docPr id="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“恒丰配舱服务”的订单新增后，可以在“上榜确认”中查询。</w:t>
      </w:r>
    </w:p>
    <w:p>
      <w:pPr>
        <w:numPr>
          <w:ilvl w:val="0"/>
          <w:numId w:val="120"/>
        </w:numPr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更改“航班号”后，需要点击右边的“√”才能进行保存。</w:t>
      </w:r>
    </w:p>
    <w:p>
      <w:pPr>
        <w:numPr>
          <w:ilvl w:val="0"/>
          <w:numId w:val="120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点击“总运单号”列表，可以进行配置总运单号操作。</w:t>
      </w:r>
    </w:p>
    <w:p>
      <w:pPr>
        <w:numPr>
          <w:ilvl w:val="0"/>
          <w:numId w:val="120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上榜确认时必须填写客户“应收运价”信息。</w:t>
      </w:r>
    </w:p>
    <w:p>
      <w:pPr>
        <w:numPr>
          <w:ilvl w:val="0"/>
          <w:numId w:val="120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点击绿色“确认”按钮，完成上榜确认操作。</w:t>
      </w:r>
    </w:p>
    <w:p>
      <w:pPr>
        <w:numPr>
          <w:ilvl w:val="0"/>
          <w:numId w:val="120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点击红色“驳回”按钮，选择驳回类型，填写驳回原因。点击</w:t>
      </w:r>
      <w:r>
        <w:rPr>
          <w:rFonts w:hint="eastAsia"/>
          <w:color w:val="00B050"/>
          <w:sz w:val="21"/>
          <w:szCs w:val="21"/>
          <w:lang w:val="en-US" w:eastAsia="zh-CN"/>
        </w:rPr>
        <w:t>【确定】</w:t>
      </w:r>
      <w:r>
        <w:rPr>
          <w:rFonts w:hint="eastAsia"/>
          <w:sz w:val="21"/>
          <w:szCs w:val="21"/>
          <w:lang w:val="en-US" w:eastAsia="zh-CN"/>
        </w:rPr>
        <w:t>，即可驳回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此票订单。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6"/>
        <w:keepNext/>
        <w:keepLines/>
        <w:pageBreakBefore w:val="0"/>
        <w:widowControl w:val="0"/>
        <w:numPr>
          <w:ilvl w:val="0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157" w:afterLines="50" w:line="240" w:lineRule="auto"/>
        <w:textAlignment w:val="auto"/>
        <w:rPr>
          <w:rFonts w:hint="eastAsia"/>
          <w:sz w:val="21"/>
          <w:szCs w:val="21"/>
          <w:lang w:val="en-US" w:eastAsia="zh-CN"/>
        </w:rPr>
      </w:pPr>
      <w:bookmarkStart w:id="153" w:name="_Toc13013"/>
      <w:r>
        <w:rPr>
          <w:rFonts w:hint="eastAsia"/>
          <w:sz w:val="21"/>
          <w:szCs w:val="21"/>
          <w:lang w:val="en-US" w:eastAsia="zh-CN"/>
        </w:rPr>
        <w:t>签单配舱</w:t>
      </w:r>
      <w:bookmarkEnd w:id="153"/>
    </w:p>
    <w:p>
      <w:r>
        <w:drawing>
          <wp:inline distT="0" distB="0" distL="114300" distR="114300">
            <wp:extent cx="5266690" cy="2037080"/>
            <wp:effectExtent l="0" t="0" r="10160" b="1270"/>
            <wp:docPr id="1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“</w:t>
      </w:r>
      <w:r>
        <w:rPr>
          <w:rFonts w:hint="eastAsia"/>
          <w:b/>
          <w:bCs/>
          <w:color w:val="00B0F0"/>
          <w:lang w:eastAsia="zh-CN"/>
        </w:rPr>
        <w:t>签单配舱</w:t>
      </w:r>
      <w:r>
        <w:rPr>
          <w:rFonts w:hint="eastAsia"/>
          <w:lang w:eastAsia="zh-CN"/>
        </w:rPr>
        <w:t>”操作同“</w:t>
      </w:r>
      <w:r>
        <w:rPr>
          <w:rFonts w:hint="eastAsia"/>
          <w:b/>
          <w:bCs/>
          <w:color w:val="00B0F0"/>
          <w:lang w:eastAsia="zh-CN"/>
        </w:rPr>
        <w:t>航线综合查询</w:t>
      </w:r>
      <w:r>
        <w:rPr>
          <w:rFonts w:hint="eastAsia"/>
          <w:lang w:eastAsia="zh-CN"/>
        </w:rPr>
        <w:t>”。</w:t>
      </w: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pStyle w:val="6"/>
        <w:keepNext/>
        <w:keepLines/>
        <w:pageBreakBefore w:val="0"/>
        <w:widowControl w:val="0"/>
        <w:numPr>
          <w:ilvl w:val="0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157" w:afterLines="50" w:line="240" w:lineRule="auto"/>
        <w:textAlignment w:val="auto"/>
        <w:rPr>
          <w:rFonts w:hint="eastAsia"/>
          <w:sz w:val="21"/>
          <w:szCs w:val="21"/>
          <w:lang w:val="en-US" w:eastAsia="zh-CN"/>
        </w:rPr>
      </w:pPr>
      <w:bookmarkStart w:id="154" w:name="_Toc7204"/>
      <w:r>
        <w:rPr>
          <w:rFonts w:hint="eastAsia"/>
          <w:sz w:val="21"/>
          <w:szCs w:val="21"/>
          <w:lang w:val="en-US" w:eastAsia="zh-CN"/>
        </w:rPr>
        <w:t>航线费用确认</w:t>
      </w:r>
      <w:bookmarkEnd w:id="154"/>
    </w:p>
    <w:p>
      <w:pPr>
        <w:ind w:left="0" w:leftChars="0" w:firstLine="0" w:firstLineChars="0"/>
      </w:pPr>
      <w:r>
        <w:drawing>
          <wp:inline distT="0" distB="0" distL="114300" distR="114300">
            <wp:extent cx="5259070" cy="2035810"/>
            <wp:effectExtent l="0" t="0" r="17780" b="2540"/>
            <wp:docPr id="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633345"/>
            <wp:effectExtent l="0" t="0" r="4445" b="14605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当订单已配舱，并且单证状态是“总单号确认”之后，可在“航线费用确认”中进行费用确认操作。</w:t>
      </w:r>
    </w:p>
    <w:p>
      <w:pPr>
        <w:rPr>
          <w:rFonts w:hint="default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批量确认航线应付费用：</w:t>
      </w:r>
    </w:p>
    <w:p>
      <w:pPr>
        <w:numPr>
          <w:ilvl w:val="0"/>
          <w:numId w:val="121"/>
        </w:numPr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鼠标移至“舱位信息”，鼠标右击弹出“应付运费批量确认”按钮。</w:t>
      </w:r>
    </w:p>
    <w:p>
      <w:pPr>
        <w:numPr>
          <w:ilvl w:val="0"/>
          <w:numId w:val="121"/>
        </w:numPr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</w:t>
      </w:r>
      <w:r>
        <w:rPr>
          <w:rFonts w:hint="eastAsia"/>
          <w:color w:val="00B050"/>
          <w:sz w:val="21"/>
          <w:szCs w:val="21"/>
          <w:lang w:val="en-US" w:eastAsia="zh-CN"/>
        </w:rPr>
        <w:t>【应付运费批量确认】</w:t>
      </w:r>
      <w:r>
        <w:rPr>
          <w:rFonts w:hint="eastAsia"/>
          <w:sz w:val="21"/>
          <w:szCs w:val="21"/>
          <w:lang w:val="en-US" w:eastAsia="zh-CN"/>
        </w:rPr>
        <w:t>按钮，打开航线应付费用批量制作页面。</w:t>
      </w:r>
    </w:p>
    <w:p>
      <w:pPr>
        <w:numPr>
          <w:ilvl w:val="0"/>
          <w:numId w:val="121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选择航班目的港。</w:t>
      </w:r>
    </w:p>
    <w:p>
      <w:pPr>
        <w:numPr>
          <w:ilvl w:val="0"/>
          <w:numId w:val="121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选择“费用种类”。</w:t>
      </w:r>
    </w:p>
    <w:p>
      <w:pPr>
        <w:numPr>
          <w:ilvl w:val="0"/>
          <w:numId w:val="121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根据不同等级，填写运费单价。</w:t>
      </w:r>
    </w:p>
    <w:p>
      <w:pPr>
        <w:numPr>
          <w:ilvl w:val="0"/>
          <w:numId w:val="121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勾选非成本服务项目。</w:t>
      </w:r>
    </w:p>
    <w:p>
      <w:pPr>
        <w:numPr>
          <w:ilvl w:val="0"/>
          <w:numId w:val="121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</w:t>
      </w:r>
      <w:r>
        <w:rPr>
          <w:rFonts w:hint="eastAsia"/>
          <w:color w:val="00B050"/>
          <w:sz w:val="21"/>
          <w:szCs w:val="21"/>
          <w:lang w:val="en-US" w:eastAsia="zh-CN"/>
        </w:rPr>
        <w:t>【保存】</w:t>
      </w:r>
      <w:r>
        <w:rPr>
          <w:rFonts w:hint="eastAsia"/>
          <w:sz w:val="21"/>
          <w:szCs w:val="21"/>
          <w:lang w:val="en-US" w:eastAsia="zh-CN"/>
        </w:rPr>
        <w:t>按钮，完成批量航线成本运费制作。</w:t>
      </w:r>
    </w:p>
    <w:p>
      <w:pPr>
        <w:numPr>
          <w:ilvl w:val="0"/>
          <w:numId w:val="121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</w:t>
      </w:r>
      <w:r>
        <w:rPr>
          <w:rFonts w:hint="eastAsia"/>
          <w:color w:val="00B050"/>
          <w:sz w:val="21"/>
          <w:szCs w:val="21"/>
          <w:lang w:val="en-US" w:eastAsia="zh-CN"/>
        </w:rPr>
        <w:t>【保存并确认】</w:t>
      </w:r>
      <w:r>
        <w:rPr>
          <w:rFonts w:hint="eastAsia"/>
          <w:sz w:val="21"/>
          <w:szCs w:val="21"/>
          <w:lang w:val="en-US" w:eastAsia="zh-CN"/>
        </w:rPr>
        <w:t>按钮，在保存运费的同时并确认运费费用。</w:t>
      </w: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单票确认航线应付/应收费用：</w:t>
      </w: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default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71135" cy="2458720"/>
            <wp:effectExtent l="0" t="0" r="5715" b="17780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5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2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点击“应付或应收费用清单”图标，进入订单航线费用制作页面。</w:t>
      </w:r>
    </w:p>
    <w:p>
      <w:pPr>
        <w:numPr>
          <w:ilvl w:val="0"/>
          <w:numId w:val="122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选择“基港运价种类”，并填写运费单价，系统自动计算航线成本费用。</w:t>
      </w:r>
    </w:p>
    <w:p>
      <w:pPr>
        <w:numPr>
          <w:ilvl w:val="0"/>
          <w:numId w:val="122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如果是泡货，更改分泡比例，或者直接更改结算重量，系统会自动变更以结算重量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计算的费用。</w:t>
      </w:r>
    </w:p>
    <w:p>
      <w:pPr>
        <w:numPr>
          <w:ilvl w:val="0"/>
          <w:numId w:val="122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用户可以直接添加或更改带出的费用明细。</w:t>
      </w:r>
    </w:p>
    <w:p>
      <w:pPr>
        <w:numPr>
          <w:ilvl w:val="0"/>
          <w:numId w:val="122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</w:t>
      </w:r>
      <w:r>
        <w:rPr>
          <w:rFonts w:hint="eastAsia"/>
          <w:color w:val="00B050"/>
          <w:sz w:val="21"/>
          <w:szCs w:val="21"/>
          <w:lang w:val="en-US" w:eastAsia="zh-CN"/>
        </w:rPr>
        <w:t>【保存】</w:t>
      </w:r>
      <w:r>
        <w:rPr>
          <w:rFonts w:hint="eastAsia"/>
          <w:sz w:val="21"/>
          <w:szCs w:val="21"/>
          <w:lang w:val="en-US" w:eastAsia="zh-CN"/>
        </w:rPr>
        <w:t>按钮，保存当前录入的航线费用。</w:t>
      </w:r>
    </w:p>
    <w:p>
      <w:pPr>
        <w:numPr>
          <w:ilvl w:val="0"/>
          <w:numId w:val="122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</w:t>
      </w:r>
      <w:r>
        <w:rPr>
          <w:rFonts w:hint="eastAsia"/>
          <w:color w:val="00B050"/>
          <w:sz w:val="21"/>
          <w:szCs w:val="21"/>
          <w:lang w:val="en-US" w:eastAsia="zh-CN"/>
        </w:rPr>
        <w:t>【应付确认】</w:t>
      </w:r>
      <w:r>
        <w:rPr>
          <w:rFonts w:hint="eastAsia"/>
          <w:sz w:val="21"/>
          <w:szCs w:val="21"/>
          <w:lang w:val="en-US" w:eastAsia="zh-CN"/>
        </w:rPr>
        <w:t xml:space="preserve">按钮，确认当前录入的航线费用。 </w:t>
      </w: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ind w:left="0" w:leftChars="0" w:firstLine="0" w:firstLineChars="0"/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pStyle w:val="4"/>
        <w:numPr>
          <w:ilvl w:val="0"/>
          <w:numId w:val="12"/>
        </w:numPr>
        <w:bidi w:val="0"/>
        <w:ind w:left="0" w:leftChars="0"/>
        <w:rPr>
          <w:rFonts w:hint="eastAsia"/>
          <w:sz w:val="21"/>
          <w:szCs w:val="21"/>
          <w:lang w:val="en-US" w:eastAsia="zh-CN"/>
        </w:rPr>
      </w:pPr>
      <w:bookmarkStart w:id="155" w:name="_Toc26814"/>
      <w:r>
        <w:rPr>
          <w:rFonts w:hint="eastAsia"/>
          <w:sz w:val="21"/>
          <w:szCs w:val="21"/>
          <w:lang w:val="en-US" w:eastAsia="zh-CN"/>
        </w:rPr>
        <w:t>单证操作</w:t>
      </w:r>
      <w:bookmarkEnd w:id="155"/>
    </w:p>
    <w:p>
      <w:pPr>
        <w:numPr>
          <w:ilvl w:val="0"/>
          <w:numId w:val="0"/>
        </w:numPr>
        <w:spacing w:line="240" w:lineRule="auto"/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点击“</w:t>
      </w:r>
      <w:r>
        <w:rPr>
          <w:rFonts w:hint="eastAsia"/>
          <w:b/>
          <w:bCs/>
          <w:sz w:val="21"/>
          <w:szCs w:val="21"/>
          <w:lang w:val="en-US" w:eastAsia="zh-CN"/>
        </w:rPr>
        <w:t>单证操作</w:t>
      </w:r>
      <w:r>
        <w:rPr>
          <w:rFonts w:hint="eastAsia"/>
          <w:sz w:val="21"/>
          <w:szCs w:val="21"/>
          <w:lang w:val="en-US" w:eastAsia="zh-CN"/>
        </w:rPr>
        <w:t>”菜单，展开“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单证制作、CragoPouch打印、安全声明打印、发送监控</w:t>
      </w:r>
      <w:r>
        <w:rPr>
          <w:rFonts w:hint="eastAsia"/>
          <w:sz w:val="21"/>
          <w:szCs w:val="21"/>
          <w:lang w:val="en-US" w:eastAsia="zh-CN"/>
        </w:rPr>
        <w:t>”子菜单。</w:t>
      </w:r>
    </w:p>
    <w:p>
      <w:pPr>
        <w:pStyle w:val="6"/>
        <w:keepNext/>
        <w:keepLines/>
        <w:pageBreakBefore w:val="0"/>
        <w:widowControl w:val="0"/>
        <w:numPr>
          <w:ilvl w:val="0"/>
          <w:numId w:val="1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157" w:afterLines="50" w:line="240" w:lineRule="auto"/>
        <w:textAlignment w:val="auto"/>
        <w:rPr>
          <w:rFonts w:hint="eastAsia"/>
          <w:sz w:val="21"/>
          <w:szCs w:val="21"/>
          <w:lang w:val="en-US" w:eastAsia="zh-CN"/>
        </w:rPr>
      </w:pPr>
      <w:bookmarkStart w:id="156" w:name="_Toc9039"/>
      <w:r>
        <w:rPr>
          <w:rFonts w:hint="eastAsia"/>
          <w:sz w:val="21"/>
          <w:szCs w:val="21"/>
          <w:lang w:val="en-US" w:eastAsia="zh-CN"/>
        </w:rPr>
        <w:t>单证制作</w:t>
      </w:r>
      <w:bookmarkEnd w:id="156"/>
    </w:p>
    <w:p>
      <w:r>
        <w:drawing>
          <wp:inline distT="0" distB="0" distL="114300" distR="114300">
            <wp:extent cx="5270500" cy="2110105"/>
            <wp:effectExtent l="0" t="0" r="6350" b="4445"/>
            <wp:docPr id="1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4"/>
        </w:numPr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</w:t>
      </w:r>
      <w:r>
        <w:rPr>
          <w:rFonts w:hint="eastAsia"/>
          <w:color w:val="00B050"/>
          <w:sz w:val="21"/>
          <w:szCs w:val="21"/>
          <w:lang w:val="en-US" w:eastAsia="zh-CN"/>
        </w:rPr>
        <w:t>【单证制作】</w:t>
      </w:r>
      <w:r>
        <w:rPr>
          <w:rFonts w:hint="eastAsia"/>
          <w:sz w:val="21"/>
          <w:szCs w:val="21"/>
          <w:lang w:val="en-US" w:eastAsia="zh-CN"/>
        </w:rPr>
        <w:t>子菜单，进入单证操作查询列表。</w:t>
      </w:r>
    </w:p>
    <w:p>
      <w:pPr>
        <w:numPr>
          <w:ilvl w:val="0"/>
          <w:numId w:val="124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当“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总运单确认</w:t>
      </w:r>
      <w:r>
        <w:rPr>
          <w:rFonts w:hint="eastAsia"/>
          <w:sz w:val="21"/>
          <w:szCs w:val="21"/>
          <w:lang w:val="en-US" w:eastAsia="zh-CN"/>
        </w:rPr>
        <w:t>”或“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分运单确认</w:t>
      </w:r>
      <w:r>
        <w:rPr>
          <w:rFonts w:hint="eastAsia"/>
          <w:sz w:val="21"/>
          <w:szCs w:val="21"/>
          <w:lang w:val="en-US" w:eastAsia="zh-CN"/>
        </w:rPr>
        <w:t>”后，可在单证操作查询中进行查找。</w:t>
      </w:r>
    </w:p>
    <w:p>
      <w:pPr>
        <w:numPr>
          <w:ilvl w:val="0"/>
          <w:numId w:val="124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当“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航线签单待修改</w:t>
      </w:r>
      <w:r>
        <w:rPr>
          <w:rFonts w:hint="eastAsia"/>
          <w:sz w:val="21"/>
          <w:szCs w:val="21"/>
          <w:lang w:val="en-US" w:eastAsia="zh-CN"/>
        </w:rPr>
        <w:t>”后，或者“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单证待修改</w:t>
      </w:r>
      <w:r>
        <w:rPr>
          <w:rFonts w:hint="eastAsia"/>
          <w:sz w:val="21"/>
          <w:szCs w:val="21"/>
          <w:lang w:val="en-US" w:eastAsia="zh-CN"/>
        </w:rPr>
        <w:t>”后，需要点击顶部的</w:t>
      </w:r>
      <w:r>
        <w:rPr>
          <w:rFonts w:hint="eastAsia"/>
          <w:color w:val="00B050"/>
          <w:sz w:val="21"/>
          <w:szCs w:val="21"/>
          <w:lang w:val="en-US" w:eastAsia="zh-CN"/>
        </w:rPr>
        <w:t>【已修改】</w:t>
      </w:r>
      <w:r>
        <w:rPr>
          <w:rFonts w:hint="eastAsia"/>
          <w:sz w:val="21"/>
          <w:szCs w:val="21"/>
          <w:lang w:val="en-US" w:eastAsia="zh-CN"/>
        </w:rPr>
        <w:t>标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签，切换到</w:t>
      </w:r>
      <w:r>
        <w:rPr>
          <w:rFonts w:hint="eastAsia"/>
          <w:b/>
          <w:bCs/>
          <w:sz w:val="21"/>
          <w:szCs w:val="21"/>
          <w:lang w:val="en-US" w:eastAsia="zh-CN"/>
        </w:rPr>
        <w:t>已修改的单证操作</w:t>
      </w:r>
      <w:r>
        <w:rPr>
          <w:rFonts w:hint="eastAsia"/>
          <w:sz w:val="21"/>
          <w:szCs w:val="21"/>
          <w:lang w:val="en-US" w:eastAsia="zh-CN"/>
        </w:rPr>
        <w:t>列表中进行操作。</w:t>
      </w:r>
    </w:p>
    <w:p>
      <w:pPr>
        <w:numPr>
          <w:ilvl w:val="0"/>
          <w:numId w:val="124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点击“订单编号”打开单证制作页面。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总单制作：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b/>
          <w:bCs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73675" cy="2872740"/>
            <wp:effectExtent l="0" t="0" r="3175" b="3810"/>
            <wp:docPr id="1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5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打开单证制作页面。</w:t>
      </w:r>
    </w:p>
    <w:p>
      <w:pPr>
        <w:numPr>
          <w:ilvl w:val="0"/>
          <w:numId w:val="125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点击“总运单信息”标签，切换到总单制单页面。</w:t>
      </w:r>
    </w:p>
    <w:p>
      <w:pPr>
        <w:numPr>
          <w:ilvl w:val="0"/>
          <w:numId w:val="125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编辑总单制单信息，点击</w:t>
      </w:r>
      <w:r>
        <w:rPr>
          <w:rFonts w:hint="eastAsia"/>
          <w:color w:val="00B050"/>
          <w:sz w:val="21"/>
          <w:szCs w:val="21"/>
          <w:lang w:val="en-US" w:eastAsia="zh-CN"/>
        </w:rPr>
        <w:t>【打印】</w:t>
      </w:r>
      <w:r>
        <w:rPr>
          <w:rFonts w:hint="eastAsia"/>
          <w:sz w:val="21"/>
          <w:szCs w:val="21"/>
          <w:lang w:val="en-US" w:eastAsia="zh-CN"/>
        </w:rPr>
        <w:t>按钮，完成打印总运单，并完成总运单制作。</w:t>
      </w:r>
    </w:p>
    <w:p>
      <w:pPr>
        <w:numPr>
          <w:ilvl w:val="0"/>
          <w:numId w:val="125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</w:t>
      </w:r>
      <w:r>
        <w:rPr>
          <w:rFonts w:hint="eastAsia"/>
          <w:color w:val="00B050"/>
          <w:sz w:val="21"/>
          <w:szCs w:val="21"/>
          <w:lang w:val="en-US" w:eastAsia="zh-CN"/>
        </w:rPr>
        <w:t>【保存总单信息】</w:t>
      </w:r>
      <w:r>
        <w:rPr>
          <w:rFonts w:hint="eastAsia"/>
          <w:sz w:val="21"/>
          <w:szCs w:val="21"/>
          <w:lang w:val="en-US" w:eastAsia="zh-CN"/>
        </w:rPr>
        <w:t>按钮，完成总运单制作。</w:t>
      </w:r>
    </w:p>
    <w:p>
      <w:pPr>
        <w:numPr>
          <w:ilvl w:val="0"/>
          <w:numId w:val="0"/>
        </w:numPr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分单制作：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b/>
          <w:bCs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67325" cy="2856865"/>
            <wp:effectExtent l="0" t="0" r="9525" b="635"/>
            <wp:docPr id="1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7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5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6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打开单证制作页面。</w:t>
      </w:r>
    </w:p>
    <w:p>
      <w:pPr>
        <w:numPr>
          <w:ilvl w:val="0"/>
          <w:numId w:val="126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点击“分运单号”标签，切换到分单制单页面。</w:t>
      </w:r>
    </w:p>
    <w:p>
      <w:pPr>
        <w:numPr>
          <w:ilvl w:val="0"/>
          <w:numId w:val="126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编辑分单制单信息，点击</w:t>
      </w:r>
      <w:r>
        <w:rPr>
          <w:rFonts w:hint="eastAsia"/>
          <w:color w:val="00B050"/>
          <w:sz w:val="21"/>
          <w:szCs w:val="21"/>
          <w:lang w:val="en-US" w:eastAsia="zh-CN"/>
        </w:rPr>
        <w:t>【打印】</w:t>
      </w:r>
      <w:r>
        <w:rPr>
          <w:rFonts w:hint="eastAsia"/>
          <w:sz w:val="21"/>
          <w:szCs w:val="21"/>
          <w:lang w:val="en-US" w:eastAsia="zh-CN"/>
        </w:rPr>
        <w:t>按钮，完成打印分单，并完成分单制作。</w:t>
      </w:r>
    </w:p>
    <w:p>
      <w:pPr>
        <w:numPr>
          <w:ilvl w:val="0"/>
          <w:numId w:val="126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</w:t>
      </w:r>
      <w:r>
        <w:rPr>
          <w:rFonts w:hint="eastAsia"/>
          <w:color w:val="00B050"/>
          <w:sz w:val="21"/>
          <w:szCs w:val="21"/>
          <w:lang w:val="en-US" w:eastAsia="zh-CN"/>
        </w:rPr>
        <w:t>【保存分单信息】</w:t>
      </w:r>
      <w:r>
        <w:rPr>
          <w:rFonts w:hint="eastAsia"/>
          <w:sz w:val="21"/>
          <w:szCs w:val="21"/>
          <w:lang w:val="en-US" w:eastAsia="zh-CN"/>
        </w:rPr>
        <w:t>按钮，完成分单制作。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Manifest制作：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60975" cy="1816735"/>
            <wp:effectExtent l="0" t="0" r="15875" b="12065"/>
            <wp:docPr id="16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8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1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7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打开单证制作页面。</w:t>
      </w:r>
    </w:p>
    <w:p>
      <w:pPr>
        <w:numPr>
          <w:ilvl w:val="0"/>
          <w:numId w:val="127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点击“Manifest制作”标签，切换到Manifest制作页面。</w:t>
      </w:r>
    </w:p>
    <w:p>
      <w:pPr>
        <w:numPr>
          <w:ilvl w:val="0"/>
          <w:numId w:val="127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</w:t>
      </w:r>
      <w:r>
        <w:rPr>
          <w:rFonts w:hint="eastAsia"/>
          <w:color w:val="00B050"/>
          <w:sz w:val="21"/>
          <w:szCs w:val="21"/>
          <w:lang w:val="en-US" w:eastAsia="zh-CN"/>
        </w:rPr>
        <w:t>【打印】</w:t>
      </w:r>
      <w:r>
        <w:rPr>
          <w:rFonts w:hint="eastAsia"/>
          <w:sz w:val="21"/>
          <w:szCs w:val="21"/>
          <w:lang w:val="en-US" w:eastAsia="zh-CN"/>
        </w:rPr>
        <w:t>按钮，打印Manifest。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sz w:val="21"/>
          <w:szCs w:val="21"/>
          <w:lang w:val="en-US" w:eastAsia="zh-CN"/>
        </w:rPr>
      </w:pPr>
    </w:p>
    <w:p>
      <w:pPr>
        <w:pStyle w:val="6"/>
        <w:keepNext/>
        <w:keepLines/>
        <w:pageBreakBefore w:val="0"/>
        <w:widowControl w:val="0"/>
        <w:numPr>
          <w:ilvl w:val="0"/>
          <w:numId w:val="1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157" w:afterLines="50" w:line="240" w:lineRule="auto"/>
        <w:textAlignment w:val="auto"/>
        <w:rPr>
          <w:rFonts w:hint="eastAsia"/>
          <w:sz w:val="21"/>
          <w:szCs w:val="21"/>
          <w:lang w:val="en-US" w:eastAsia="zh-CN"/>
        </w:rPr>
      </w:pPr>
      <w:bookmarkStart w:id="157" w:name="_Toc9393"/>
      <w:r>
        <w:rPr>
          <w:rFonts w:hint="eastAsia"/>
          <w:sz w:val="21"/>
          <w:szCs w:val="21"/>
          <w:lang w:val="en-US" w:eastAsia="zh-CN"/>
        </w:rPr>
        <w:t>CragoPouch打印</w:t>
      </w:r>
      <w:bookmarkEnd w:id="157"/>
    </w:p>
    <w:p>
      <w:pPr>
        <w:ind w:left="0" w:leftChars="0" w:firstLine="0" w:firstLineChars="0"/>
      </w:pPr>
      <w:r>
        <w:drawing>
          <wp:inline distT="0" distB="0" distL="114300" distR="114300">
            <wp:extent cx="5264785" cy="2132965"/>
            <wp:effectExtent l="0" t="0" r="12065" b="635"/>
            <wp:docPr id="1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3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8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点击“Cargo Pouch打印”菜单，进入Cargo Pouch打印页面。</w:t>
      </w:r>
    </w:p>
    <w:p>
      <w:pPr>
        <w:numPr>
          <w:ilvl w:val="0"/>
          <w:numId w:val="128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</w:t>
      </w:r>
      <w:r>
        <w:rPr>
          <w:rFonts w:hint="eastAsia"/>
          <w:color w:val="00B050"/>
          <w:sz w:val="21"/>
          <w:szCs w:val="21"/>
          <w:lang w:val="en-US" w:eastAsia="zh-CN"/>
        </w:rPr>
        <w:t>【Cargo Pouch</w:t>
      </w:r>
      <w:r>
        <w:rPr>
          <w:rFonts w:hint="eastAsia"/>
          <w:color w:val="00B050"/>
          <w:sz w:val="24"/>
          <w:szCs w:val="24"/>
          <w:lang w:eastAsia="zh-CN"/>
        </w:rPr>
        <w:t>打印</w:t>
      </w:r>
      <w:r>
        <w:rPr>
          <w:rFonts w:hint="eastAsia"/>
          <w:color w:val="00B050"/>
          <w:sz w:val="21"/>
          <w:szCs w:val="21"/>
          <w:lang w:val="en-US" w:eastAsia="zh-CN"/>
        </w:rPr>
        <w:t>】</w:t>
      </w:r>
      <w:r>
        <w:rPr>
          <w:rFonts w:hint="eastAsia"/>
          <w:sz w:val="24"/>
          <w:szCs w:val="24"/>
          <w:lang w:eastAsia="zh-CN"/>
        </w:rPr>
        <w:t>按钮，打印</w:t>
      </w:r>
      <w:r>
        <w:rPr>
          <w:rFonts w:hint="eastAsia"/>
          <w:sz w:val="21"/>
          <w:szCs w:val="21"/>
          <w:lang w:val="en-US" w:eastAsia="zh-CN"/>
        </w:rPr>
        <w:t>Cargo Pouch</w:t>
      </w:r>
      <w:r>
        <w:rPr>
          <w:rFonts w:hint="eastAsia"/>
          <w:sz w:val="24"/>
          <w:szCs w:val="24"/>
          <w:lang w:val="en-US" w:eastAsia="zh-CN"/>
        </w:rPr>
        <w:t>。</w:t>
      </w:r>
    </w:p>
    <w:p>
      <w:pPr>
        <w:numPr>
          <w:ilvl w:val="0"/>
          <w:numId w:val="128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</w:t>
      </w:r>
      <w:r>
        <w:rPr>
          <w:rFonts w:hint="eastAsia"/>
          <w:color w:val="00B050"/>
          <w:sz w:val="21"/>
          <w:szCs w:val="21"/>
          <w:lang w:val="en-US" w:eastAsia="zh-CN"/>
        </w:rPr>
        <w:t>【声明维护】</w:t>
      </w:r>
      <w:r>
        <w:rPr>
          <w:rFonts w:hint="eastAsia"/>
          <w:sz w:val="21"/>
          <w:szCs w:val="21"/>
          <w:lang w:val="en-US" w:eastAsia="zh-CN"/>
        </w:rPr>
        <w:t>按钮，维护声明打印模板。</w:t>
      </w:r>
    </w:p>
    <w:p>
      <w:pPr>
        <w:numPr>
          <w:ilvl w:val="0"/>
          <w:numId w:val="128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</w:t>
      </w:r>
      <w:r>
        <w:rPr>
          <w:rFonts w:hint="eastAsia"/>
          <w:color w:val="00B050"/>
          <w:sz w:val="21"/>
          <w:szCs w:val="21"/>
          <w:lang w:val="en-US" w:eastAsia="zh-CN"/>
        </w:rPr>
        <w:t>【声明打印】</w:t>
      </w:r>
      <w:r>
        <w:rPr>
          <w:rFonts w:hint="eastAsia"/>
          <w:sz w:val="21"/>
          <w:szCs w:val="21"/>
          <w:lang w:val="en-US" w:eastAsia="zh-CN"/>
        </w:rPr>
        <w:t>按钮，打印安全声明。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6"/>
        <w:keepNext/>
        <w:keepLines/>
        <w:pageBreakBefore w:val="0"/>
        <w:widowControl w:val="0"/>
        <w:numPr>
          <w:ilvl w:val="0"/>
          <w:numId w:val="1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157" w:afterLines="50" w:line="240" w:lineRule="auto"/>
        <w:textAlignment w:val="auto"/>
        <w:rPr>
          <w:rFonts w:hint="eastAsia"/>
          <w:sz w:val="21"/>
          <w:szCs w:val="21"/>
          <w:lang w:val="en-US" w:eastAsia="zh-CN"/>
        </w:rPr>
      </w:pPr>
      <w:bookmarkStart w:id="158" w:name="_Toc5824"/>
      <w:r>
        <w:rPr>
          <w:rFonts w:hint="eastAsia"/>
          <w:sz w:val="21"/>
          <w:szCs w:val="21"/>
          <w:lang w:val="en-US" w:eastAsia="zh-CN"/>
        </w:rPr>
        <w:t>安全声明打印</w:t>
      </w:r>
      <w:bookmarkEnd w:id="158"/>
    </w:p>
    <w:p>
      <w:pPr>
        <w:ind w:left="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“安全声明打印”页面和操作同“Cargo Pouch打印”。</w:t>
      </w:r>
    </w:p>
    <w:p>
      <w:pPr>
        <w:ind w:left="0" w:leftChars="0" w:firstLine="420" w:firstLineChars="0"/>
        <w:rPr>
          <w:rFonts w:hint="eastAsia"/>
          <w:sz w:val="21"/>
          <w:szCs w:val="21"/>
          <w:lang w:val="en-US" w:eastAsia="zh-CN"/>
        </w:rPr>
      </w:pPr>
    </w:p>
    <w:p>
      <w:pPr>
        <w:ind w:left="0" w:leftChars="0" w:firstLine="420" w:firstLineChars="0"/>
        <w:rPr>
          <w:rFonts w:hint="eastAsia"/>
          <w:sz w:val="21"/>
          <w:szCs w:val="21"/>
          <w:lang w:val="en-US" w:eastAsia="zh-CN"/>
        </w:rPr>
      </w:pPr>
    </w:p>
    <w:p>
      <w:pPr>
        <w:ind w:left="0" w:leftChars="0" w:firstLine="420" w:firstLineChars="0"/>
        <w:rPr>
          <w:rFonts w:hint="eastAsia"/>
          <w:sz w:val="21"/>
          <w:szCs w:val="21"/>
          <w:lang w:val="en-US" w:eastAsia="zh-CN"/>
        </w:rPr>
      </w:pPr>
    </w:p>
    <w:p>
      <w:pPr>
        <w:ind w:left="0" w:leftChars="0" w:firstLine="420" w:firstLineChars="0"/>
        <w:rPr>
          <w:rFonts w:hint="eastAsia"/>
          <w:sz w:val="21"/>
          <w:szCs w:val="21"/>
          <w:lang w:val="en-US" w:eastAsia="zh-CN"/>
        </w:rPr>
      </w:pPr>
    </w:p>
    <w:p>
      <w:pPr>
        <w:ind w:left="0" w:leftChars="0" w:firstLine="420" w:firstLineChars="0"/>
        <w:rPr>
          <w:rFonts w:hint="eastAsia"/>
          <w:sz w:val="21"/>
          <w:szCs w:val="21"/>
          <w:lang w:val="en-US" w:eastAsia="zh-CN"/>
        </w:rPr>
      </w:pPr>
    </w:p>
    <w:p>
      <w:pPr>
        <w:ind w:left="0" w:leftChars="0" w:firstLine="420" w:firstLineChars="0"/>
        <w:rPr>
          <w:rFonts w:hint="eastAsia"/>
          <w:sz w:val="21"/>
          <w:szCs w:val="21"/>
          <w:lang w:val="en-US" w:eastAsia="zh-CN"/>
        </w:rPr>
      </w:pPr>
    </w:p>
    <w:p>
      <w:pPr>
        <w:ind w:left="0" w:leftChars="0" w:firstLine="420" w:firstLineChars="0"/>
        <w:rPr>
          <w:rFonts w:hint="eastAsia"/>
          <w:sz w:val="21"/>
          <w:szCs w:val="21"/>
          <w:lang w:val="en-US" w:eastAsia="zh-CN"/>
        </w:rPr>
      </w:pPr>
    </w:p>
    <w:p>
      <w:pPr>
        <w:ind w:left="0" w:leftChars="0" w:firstLine="420" w:firstLineChars="0"/>
        <w:rPr>
          <w:rFonts w:hint="eastAsia"/>
          <w:sz w:val="21"/>
          <w:szCs w:val="21"/>
          <w:lang w:val="en-US" w:eastAsia="zh-CN"/>
        </w:rPr>
      </w:pPr>
    </w:p>
    <w:p>
      <w:pPr>
        <w:ind w:left="0" w:leftChars="0" w:firstLine="420" w:firstLineChars="0"/>
        <w:rPr>
          <w:rFonts w:hint="eastAsia"/>
          <w:sz w:val="21"/>
          <w:szCs w:val="21"/>
          <w:lang w:val="en-US" w:eastAsia="zh-CN"/>
        </w:rPr>
      </w:pPr>
    </w:p>
    <w:p>
      <w:pPr>
        <w:ind w:left="0" w:leftChars="0" w:firstLine="420" w:firstLineChars="0"/>
        <w:rPr>
          <w:rFonts w:hint="eastAsia"/>
          <w:sz w:val="21"/>
          <w:szCs w:val="21"/>
          <w:lang w:val="en-US" w:eastAsia="zh-CN"/>
        </w:rPr>
      </w:pPr>
    </w:p>
    <w:p>
      <w:pPr>
        <w:ind w:left="0" w:leftChars="0" w:firstLine="420" w:firstLineChars="0"/>
        <w:rPr>
          <w:rFonts w:hint="eastAsia"/>
          <w:sz w:val="21"/>
          <w:szCs w:val="21"/>
          <w:lang w:val="en-US" w:eastAsia="zh-CN"/>
        </w:rPr>
      </w:pPr>
    </w:p>
    <w:p>
      <w:pPr>
        <w:ind w:left="0" w:leftChars="0" w:firstLine="420" w:firstLineChars="0"/>
        <w:rPr>
          <w:rFonts w:hint="eastAsia"/>
          <w:sz w:val="21"/>
          <w:szCs w:val="21"/>
          <w:lang w:val="en-US" w:eastAsia="zh-CN"/>
        </w:rPr>
      </w:pPr>
    </w:p>
    <w:p>
      <w:pPr>
        <w:pStyle w:val="6"/>
        <w:keepNext/>
        <w:keepLines/>
        <w:pageBreakBefore w:val="0"/>
        <w:widowControl w:val="0"/>
        <w:numPr>
          <w:ilvl w:val="0"/>
          <w:numId w:val="1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157" w:afterLines="50" w:line="240" w:lineRule="auto"/>
        <w:textAlignment w:val="auto"/>
        <w:rPr>
          <w:rFonts w:hint="eastAsia"/>
          <w:sz w:val="21"/>
          <w:szCs w:val="21"/>
          <w:lang w:val="en-US" w:eastAsia="zh-CN"/>
        </w:rPr>
      </w:pPr>
      <w:bookmarkStart w:id="159" w:name="_Toc418"/>
      <w:r>
        <w:rPr>
          <w:rFonts w:hint="eastAsia"/>
          <w:sz w:val="21"/>
          <w:szCs w:val="21"/>
          <w:lang w:val="en-US" w:eastAsia="zh-CN"/>
        </w:rPr>
        <w:t>发送监控</w:t>
      </w:r>
      <w:bookmarkEnd w:id="159"/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点击“发送监控”菜单，展开“AMS（人工）、AMS（直连）、天运通（直连）”子菜单。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color w:val="FF0000"/>
          <w:sz w:val="21"/>
          <w:szCs w:val="21"/>
          <w:lang w:val="en-US" w:eastAsia="zh-CN"/>
        </w:rPr>
        <w:t>注：</w:t>
      </w:r>
      <w:r>
        <w:rPr>
          <w:rFonts w:hint="eastAsia"/>
          <w:sz w:val="21"/>
          <w:szCs w:val="21"/>
          <w:lang w:val="en-US" w:eastAsia="zh-CN"/>
        </w:rPr>
        <w:t>当“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航线签单待修改</w:t>
      </w:r>
      <w:r>
        <w:rPr>
          <w:rFonts w:hint="eastAsia"/>
          <w:sz w:val="21"/>
          <w:szCs w:val="21"/>
          <w:lang w:val="en-US" w:eastAsia="zh-CN"/>
        </w:rPr>
        <w:t>”后，或者“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单证待修改</w:t>
      </w:r>
      <w:r>
        <w:rPr>
          <w:rFonts w:hint="eastAsia"/>
          <w:sz w:val="21"/>
          <w:szCs w:val="21"/>
          <w:lang w:val="en-US" w:eastAsia="zh-CN"/>
        </w:rPr>
        <w:t>”后，需要点击顶部的</w:t>
      </w:r>
      <w:r>
        <w:rPr>
          <w:rFonts w:hint="eastAsia"/>
          <w:color w:val="00B050"/>
          <w:sz w:val="21"/>
          <w:szCs w:val="21"/>
          <w:lang w:val="en-US" w:eastAsia="zh-CN"/>
        </w:rPr>
        <w:t>【已修改】</w:t>
      </w:r>
      <w:r>
        <w:rPr>
          <w:rFonts w:hint="eastAsia"/>
          <w:sz w:val="21"/>
          <w:szCs w:val="21"/>
          <w:lang w:val="en-US" w:eastAsia="zh-CN"/>
        </w:rPr>
        <w:t>标签，切换到</w:t>
      </w:r>
      <w:r>
        <w:rPr>
          <w:rFonts w:hint="eastAsia"/>
          <w:b/>
          <w:bCs/>
          <w:sz w:val="21"/>
          <w:szCs w:val="21"/>
          <w:lang w:val="en-US" w:eastAsia="zh-CN"/>
        </w:rPr>
        <w:t>已修改的AMS发送</w:t>
      </w:r>
      <w:r>
        <w:rPr>
          <w:rFonts w:hint="eastAsia"/>
          <w:sz w:val="21"/>
          <w:szCs w:val="21"/>
          <w:lang w:val="en-US" w:eastAsia="zh-CN"/>
        </w:rPr>
        <w:t>列表中进行操作。</w:t>
      </w:r>
    </w:p>
    <w:p>
      <w:pPr>
        <w:numPr>
          <w:ilvl w:val="1"/>
          <w:numId w:val="129"/>
        </w:num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AMS（人工）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7800" cy="2458085"/>
            <wp:effectExtent l="0" t="0" r="0" b="18415"/>
            <wp:docPr id="18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0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点击“AMS（人工）”菜单，进入AMS（人工）发送页面。</w:t>
      </w:r>
    </w:p>
    <w:p>
      <w:pPr>
        <w:numPr>
          <w:ilvl w:val="0"/>
          <w:numId w:val="130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</w:t>
      </w:r>
      <w:r>
        <w:rPr>
          <w:rFonts w:hint="eastAsia"/>
          <w:color w:val="00B050"/>
          <w:sz w:val="21"/>
          <w:szCs w:val="21"/>
          <w:lang w:val="en-US" w:eastAsia="zh-CN"/>
        </w:rPr>
        <w:t>【发送】</w:t>
      </w:r>
      <w:r>
        <w:rPr>
          <w:rFonts w:hint="eastAsia"/>
          <w:sz w:val="24"/>
          <w:szCs w:val="24"/>
          <w:lang w:eastAsia="zh-CN"/>
        </w:rPr>
        <w:t>按钮，完成</w:t>
      </w:r>
      <w:r>
        <w:rPr>
          <w:rFonts w:hint="eastAsia"/>
          <w:sz w:val="24"/>
          <w:szCs w:val="24"/>
          <w:lang w:val="en-US" w:eastAsia="zh-CN"/>
        </w:rPr>
        <w:t>AMS人工发送操作。</w:t>
      </w:r>
    </w:p>
    <w:p>
      <w:pPr>
        <w:numPr>
          <w:ilvl w:val="0"/>
          <w:numId w:val="130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</w:t>
      </w:r>
      <w:r>
        <w:rPr>
          <w:rFonts w:hint="eastAsia"/>
          <w:color w:val="00B050"/>
          <w:sz w:val="21"/>
          <w:szCs w:val="21"/>
          <w:lang w:val="en-US" w:eastAsia="zh-CN"/>
        </w:rPr>
        <w:t>【忽略】</w:t>
      </w:r>
      <w:r>
        <w:rPr>
          <w:rFonts w:hint="eastAsia"/>
          <w:sz w:val="21"/>
          <w:szCs w:val="21"/>
          <w:lang w:val="en-US" w:eastAsia="zh-CN"/>
        </w:rPr>
        <w:t>按钮，忽略该票。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1"/>
          <w:numId w:val="129"/>
        </w:num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AMS（直连）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4785" cy="2453005"/>
            <wp:effectExtent l="0" t="0" r="12065" b="4445"/>
            <wp:docPr id="17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numPr>
          <w:ilvl w:val="1"/>
          <w:numId w:val="129"/>
        </w:num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天运通（直连）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56530" cy="2466975"/>
            <wp:effectExtent l="0" t="0" r="1270" b="9525"/>
            <wp:docPr id="1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2"/>
        </w:numPr>
        <w:bidi w:val="0"/>
        <w:ind w:left="0" w:leftChars="0"/>
        <w:rPr>
          <w:rFonts w:hint="eastAsia"/>
          <w:sz w:val="21"/>
          <w:szCs w:val="21"/>
          <w:lang w:val="en-US" w:eastAsia="zh-CN"/>
        </w:rPr>
      </w:pPr>
      <w:bookmarkStart w:id="160" w:name="_Toc21180"/>
      <w:r>
        <w:rPr>
          <w:rFonts w:hint="eastAsia"/>
          <w:sz w:val="21"/>
          <w:szCs w:val="21"/>
          <w:lang w:val="en-US" w:eastAsia="zh-CN"/>
        </w:rPr>
        <w:t>运控操作--总调操作</w:t>
      </w:r>
      <w:bookmarkEnd w:id="160"/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946910"/>
            <wp:effectExtent l="0" t="0" r="8890" b="15240"/>
            <wp:docPr id="18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9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4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点击“运控操作”菜单，展开“总调锁定”子菜单。</w:t>
      </w:r>
    </w:p>
    <w:p>
      <w:pPr>
        <w:pStyle w:val="6"/>
        <w:keepNext/>
        <w:keepLines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157" w:afterLines="50" w:line="240" w:lineRule="auto"/>
        <w:textAlignment w:val="auto"/>
        <w:rPr>
          <w:rFonts w:hint="eastAsia"/>
          <w:sz w:val="21"/>
          <w:szCs w:val="21"/>
          <w:lang w:val="en-US" w:eastAsia="zh-CN"/>
        </w:rPr>
      </w:pPr>
      <w:bookmarkStart w:id="161" w:name="_Toc27489"/>
      <w:r>
        <w:rPr>
          <w:rFonts w:hint="eastAsia"/>
          <w:sz w:val="21"/>
          <w:szCs w:val="21"/>
          <w:lang w:val="en-US" w:eastAsia="zh-CN"/>
        </w:rPr>
        <w:t>总调锁定：</w:t>
      </w:r>
      <w:bookmarkEnd w:id="161"/>
    </w:p>
    <w:p>
      <w:pPr>
        <w:numPr>
          <w:ilvl w:val="0"/>
          <w:numId w:val="131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勾选舱位状态是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已配舱</w:t>
      </w:r>
      <w:r>
        <w:rPr>
          <w:rFonts w:hint="eastAsia"/>
          <w:sz w:val="21"/>
          <w:szCs w:val="21"/>
          <w:lang w:val="en-US" w:eastAsia="zh-CN"/>
        </w:rPr>
        <w:t>的舱位。</w:t>
      </w:r>
    </w:p>
    <w:p>
      <w:pPr>
        <w:numPr>
          <w:ilvl w:val="0"/>
          <w:numId w:val="131"/>
        </w:numPr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</w:t>
      </w:r>
      <w:r>
        <w:rPr>
          <w:rFonts w:hint="eastAsia"/>
          <w:color w:val="00B050"/>
          <w:sz w:val="21"/>
          <w:szCs w:val="21"/>
          <w:lang w:val="en-US" w:eastAsia="zh-CN"/>
        </w:rPr>
        <w:t>【总调锁定】</w:t>
      </w:r>
      <w:r>
        <w:rPr>
          <w:rFonts w:hint="eastAsia"/>
          <w:sz w:val="21"/>
          <w:szCs w:val="21"/>
          <w:lang w:val="en-US" w:eastAsia="zh-CN"/>
        </w:rPr>
        <w:t>按钮，对该舱位进行锁定操作。</w:t>
      </w:r>
    </w:p>
    <w:p>
      <w:pPr>
        <w:numPr>
          <w:ilvl w:val="0"/>
          <w:numId w:val="0"/>
        </w:numPr>
        <w:spacing w:line="240" w:lineRule="auto"/>
        <w:rPr>
          <w:rFonts w:hint="eastAsia"/>
          <w:sz w:val="21"/>
          <w:szCs w:val="21"/>
          <w:lang w:val="en-US" w:eastAsia="zh-CN"/>
        </w:rPr>
      </w:pPr>
    </w:p>
    <w:p>
      <w:pPr>
        <w:pStyle w:val="6"/>
        <w:keepNext/>
        <w:keepLines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157" w:afterLines="50" w:line="240" w:lineRule="auto"/>
        <w:textAlignment w:val="auto"/>
        <w:rPr>
          <w:rFonts w:hint="default"/>
          <w:lang w:val="en-US" w:eastAsia="zh-CN"/>
        </w:rPr>
      </w:pPr>
      <w:bookmarkStart w:id="162" w:name="_Toc31236"/>
      <w:r>
        <w:rPr>
          <w:rFonts w:hint="eastAsia"/>
          <w:sz w:val="21"/>
          <w:szCs w:val="21"/>
          <w:lang w:val="en-US" w:eastAsia="zh-CN"/>
        </w:rPr>
        <w:t>总调解锁：</w:t>
      </w:r>
      <w:bookmarkEnd w:id="162"/>
    </w:p>
    <w:p>
      <w:pPr>
        <w:numPr>
          <w:ilvl w:val="0"/>
          <w:numId w:val="132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勾选舱位状态是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总调锁定</w:t>
      </w:r>
      <w:r>
        <w:rPr>
          <w:rFonts w:hint="eastAsia"/>
          <w:sz w:val="21"/>
          <w:szCs w:val="21"/>
          <w:lang w:val="en-US" w:eastAsia="zh-CN"/>
        </w:rPr>
        <w:t>的舱位。</w:t>
      </w:r>
    </w:p>
    <w:p>
      <w:pPr>
        <w:numPr>
          <w:ilvl w:val="0"/>
          <w:numId w:val="132"/>
        </w:numPr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</w:t>
      </w:r>
      <w:r>
        <w:rPr>
          <w:rFonts w:hint="eastAsia"/>
          <w:color w:val="00B050"/>
          <w:sz w:val="21"/>
          <w:szCs w:val="21"/>
          <w:lang w:val="en-US" w:eastAsia="zh-CN"/>
        </w:rPr>
        <w:t>【总调解锁】</w:t>
      </w:r>
      <w:r>
        <w:rPr>
          <w:rFonts w:hint="eastAsia"/>
          <w:sz w:val="21"/>
          <w:szCs w:val="21"/>
          <w:lang w:val="en-US" w:eastAsia="zh-CN"/>
        </w:rPr>
        <w:t>按钮，对该舱位进行解锁操作。</w:t>
      </w: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pStyle w:val="6"/>
        <w:keepNext/>
        <w:keepLines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157" w:afterLines="50" w:line="240" w:lineRule="auto"/>
        <w:textAlignment w:val="auto"/>
        <w:rPr>
          <w:rFonts w:hint="eastAsia"/>
          <w:sz w:val="21"/>
          <w:szCs w:val="21"/>
          <w:lang w:val="en-US" w:eastAsia="zh-CN"/>
        </w:rPr>
      </w:pPr>
      <w:bookmarkStart w:id="163" w:name="_Toc3859"/>
      <w:r>
        <w:rPr>
          <w:rFonts w:hint="eastAsia"/>
          <w:sz w:val="21"/>
          <w:szCs w:val="21"/>
          <w:lang w:val="en-US" w:eastAsia="zh-CN"/>
        </w:rPr>
        <w:t>外场供应商修改（批量）：</w:t>
      </w:r>
      <w:bookmarkEnd w:id="163"/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default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4686300" cy="1543050"/>
            <wp:effectExtent l="0" t="0" r="0" b="0"/>
            <wp:docPr id="18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0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3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勾选舱位状态是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已配舱后</w:t>
      </w:r>
      <w:r>
        <w:rPr>
          <w:rFonts w:hint="eastAsia"/>
          <w:sz w:val="21"/>
          <w:szCs w:val="21"/>
          <w:lang w:val="en-US" w:eastAsia="zh-CN"/>
        </w:rPr>
        <w:t>的舱位（已配舱、总调锁定）。</w:t>
      </w:r>
    </w:p>
    <w:p>
      <w:pPr>
        <w:numPr>
          <w:ilvl w:val="0"/>
          <w:numId w:val="133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</w:t>
      </w:r>
      <w:r>
        <w:rPr>
          <w:rFonts w:hint="eastAsia"/>
          <w:color w:val="00B050"/>
          <w:sz w:val="21"/>
          <w:szCs w:val="21"/>
          <w:lang w:val="en-US" w:eastAsia="zh-CN"/>
        </w:rPr>
        <w:t>【外场供应商修改】</w:t>
      </w:r>
      <w:r>
        <w:rPr>
          <w:rFonts w:hint="eastAsia"/>
          <w:sz w:val="21"/>
          <w:szCs w:val="21"/>
          <w:lang w:val="en-US" w:eastAsia="zh-CN"/>
        </w:rPr>
        <w:t>按钮，弹出修改框。</w:t>
      </w:r>
    </w:p>
    <w:p>
      <w:pPr>
        <w:numPr>
          <w:ilvl w:val="0"/>
          <w:numId w:val="133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更改供应商，点击</w:t>
      </w:r>
      <w:r>
        <w:rPr>
          <w:rFonts w:hint="eastAsia"/>
          <w:color w:val="00B050"/>
          <w:sz w:val="21"/>
          <w:szCs w:val="21"/>
          <w:lang w:val="en-US" w:eastAsia="zh-CN"/>
        </w:rPr>
        <w:t>【保存】</w:t>
      </w:r>
      <w:r>
        <w:rPr>
          <w:rFonts w:hint="eastAsia"/>
          <w:sz w:val="21"/>
          <w:szCs w:val="21"/>
          <w:lang w:val="en-US" w:eastAsia="zh-CN"/>
        </w:rPr>
        <w:t>按钮，完成批量修改操作。</w:t>
      </w: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default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default"/>
          <w:sz w:val="21"/>
          <w:szCs w:val="21"/>
          <w:lang w:val="en-US" w:eastAsia="zh-CN"/>
        </w:rPr>
      </w:pPr>
    </w:p>
    <w:p>
      <w:pPr>
        <w:pStyle w:val="6"/>
        <w:keepNext/>
        <w:keepLines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157" w:afterLines="50" w:line="240" w:lineRule="auto"/>
        <w:textAlignment w:val="auto"/>
        <w:rPr>
          <w:rFonts w:hint="eastAsia"/>
          <w:sz w:val="21"/>
          <w:szCs w:val="21"/>
          <w:lang w:val="en-US" w:eastAsia="zh-CN"/>
        </w:rPr>
      </w:pPr>
      <w:bookmarkStart w:id="164" w:name="_Toc27890"/>
      <w:r>
        <w:rPr>
          <w:rFonts w:hint="eastAsia"/>
          <w:sz w:val="21"/>
          <w:szCs w:val="21"/>
          <w:lang w:val="en-US" w:eastAsia="zh-CN"/>
        </w:rPr>
        <w:t>外场供应商修改（单票）：</w:t>
      </w:r>
      <w:bookmarkEnd w:id="164"/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1333500"/>
            <wp:effectExtent l="0" t="0" r="12700" b="0"/>
            <wp:docPr id="18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2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4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选择舱位状态是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已配舱后</w:t>
      </w:r>
      <w:r>
        <w:rPr>
          <w:rFonts w:hint="eastAsia"/>
          <w:sz w:val="21"/>
          <w:szCs w:val="21"/>
          <w:lang w:val="en-US" w:eastAsia="zh-CN"/>
        </w:rPr>
        <w:t>的订单（已配舱、总调锁定）。</w:t>
      </w:r>
    </w:p>
    <w:p>
      <w:pPr>
        <w:numPr>
          <w:ilvl w:val="0"/>
          <w:numId w:val="134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鼠标右击订单列表，展开操作栏。</w:t>
      </w:r>
    </w:p>
    <w:p>
      <w:pPr>
        <w:numPr>
          <w:ilvl w:val="0"/>
          <w:numId w:val="134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</w:t>
      </w:r>
      <w:r>
        <w:rPr>
          <w:rFonts w:hint="eastAsia"/>
          <w:color w:val="00B050"/>
          <w:sz w:val="21"/>
          <w:szCs w:val="21"/>
          <w:lang w:val="en-US" w:eastAsia="zh-CN"/>
        </w:rPr>
        <w:t>【外场供应商修改】</w:t>
      </w:r>
      <w:r>
        <w:rPr>
          <w:rFonts w:hint="eastAsia"/>
          <w:sz w:val="21"/>
          <w:szCs w:val="21"/>
          <w:lang w:val="en-US" w:eastAsia="zh-CN"/>
        </w:rPr>
        <w:t>按钮，弹出修改框。</w:t>
      </w:r>
    </w:p>
    <w:p>
      <w:pPr>
        <w:numPr>
          <w:ilvl w:val="0"/>
          <w:numId w:val="134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更改供应商，点击【保存】按钮，完成单票修改操作。</w:t>
      </w: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pStyle w:val="6"/>
        <w:keepNext/>
        <w:keepLines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157" w:afterLines="50" w:line="240" w:lineRule="auto"/>
        <w:textAlignment w:val="auto"/>
        <w:rPr>
          <w:rFonts w:hint="eastAsia"/>
          <w:sz w:val="21"/>
          <w:szCs w:val="21"/>
          <w:lang w:val="en-US" w:eastAsia="zh-CN"/>
        </w:rPr>
      </w:pPr>
      <w:bookmarkStart w:id="165" w:name="_Toc7269"/>
      <w:r>
        <w:rPr>
          <w:rFonts w:hint="eastAsia"/>
          <w:sz w:val="21"/>
          <w:szCs w:val="21"/>
          <w:lang w:val="en-US" w:eastAsia="zh-CN"/>
        </w:rPr>
        <w:t>已交接返舱：</w:t>
      </w:r>
      <w:bookmarkEnd w:id="165"/>
    </w:p>
    <w:p>
      <w:pPr>
        <w:numPr>
          <w:ilvl w:val="0"/>
          <w:numId w:val="135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选择舱位状态是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已交接</w:t>
      </w:r>
      <w:r>
        <w:rPr>
          <w:rFonts w:hint="eastAsia"/>
          <w:sz w:val="21"/>
          <w:szCs w:val="21"/>
          <w:lang w:val="en-US" w:eastAsia="zh-CN"/>
        </w:rPr>
        <w:t>的订单。</w:t>
      </w:r>
    </w:p>
    <w:p>
      <w:pPr>
        <w:numPr>
          <w:ilvl w:val="0"/>
          <w:numId w:val="135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鼠标右击订单列表，展开操作栏。</w:t>
      </w:r>
    </w:p>
    <w:p>
      <w:pPr>
        <w:numPr>
          <w:ilvl w:val="0"/>
          <w:numId w:val="135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</w:t>
      </w:r>
      <w:r>
        <w:rPr>
          <w:rFonts w:hint="eastAsia"/>
          <w:color w:val="00B050"/>
          <w:sz w:val="21"/>
          <w:szCs w:val="21"/>
          <w:lang w:val="en-US" w:eastAsia="zh-CN"/>
        </w:rPr>
        <w:t>【已交接返舱】</w:t>
      </w:r>
      <w:r>
        <w:rPr>
          <w:rFonts w:hint="eastAsia"/>
          <w:sz w:val="21"/>
          <w:szCs w:val="21"/>
          <w:lang w:val="en-US" w:eastAsia="zh-CN"/>
        </w:rPr>
        <w:t>按钮，弹出提示框。</w:t>
      </w:r>
    </w:p>
    <w:p>
      <w:pPr>
        <w:numPr>
          <w:ilvl w:val="0"/>
          <w:numId w:val="135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选择</w:t>
      </w:r>
      <w:r>
        <w:rPr>
          <w:rFonts w:hint="eastAsia"/>
          <w:color w:val="00B050"/>
          <w:sz w:val="21"/>
          <w:szCs w:val="21"/>
          <w:lang w:val="en-US" w:eastAsia="zh-CN"/>
        </w:rPr>
        <w:t>【是】</w:t>
      </w:r>
      <w:r>
        <w:rPr>
          <w:rFonts w:hint="eastAsia"/>
          <w:sz w:val="21"/>
          <w:szCs w:val="21"/>
          <w:lang w:val="en-US" w:eastAsia="zh-CN"/>
        </w:rPr>
        <w:t>直接返舱，选择</w:t>
      </w:r>
      <w:r>
        <w:rPr>
          <w:rFonts w:hint="eastAsia"/>
          <w:color w:val="00B050"/>
          <w:sz w:val="21"/>
          <w:szCs w:val="21"/>
          <w:lang w:val="en-US" w:eastAsia="zh-CN"/>
        </w:rPr>
        <w:t>【否】</w:t>
      </w:r>
      <w:r>
        <w:rPr>
          <w:rFonts w:hint="eastAsia"/>
          <w:sz w:val="21"/>
          <w:szCs w:val="21"/>
          <w:lang w:val="en-US" w:eastAsia="zh-CN"/>
        </w:rPr>
        <w:t>则取消返舱。</w:t>
      </w:r>
    </w:p>
    <w:p>
      <w:pPr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default"/>
          <w:sz w:val="21"/>
          <w:szCs w:val="21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4"/>
        <w:numPr>
          <w:ilvl w:val="0"/>
          <w:numId w:val="12"/>
        </w:numPr>
        <w:bidi w:val="0"/>
        <w:ind w:left="0" w:leftChars="0"/>
        <w:rPr>
          <w:rFonts w:hint="eastAsia"/>
          <w:sz w:val="21"/>
          <w:szCs w:val="21"/>
          <w:lang w:val="en-US" w:eastAsia="zh-CN"/>
        </w:rPr>
      </w:pPr>
      <w:bookmarkStart w:id="166" w:name="_Toc4681"/>
      <w:r>
        <w:rPr>
          <w:rFonts w:hint="eastAsia"/>
          <w:sz w:val="21"/>
          <w:szCs w:val="21"/>
          <w:lang w:val="en-US" w:eastAsia="zh-CN"/>
        </w:rPr>
        <w:t>费用确认</w:t>
      </w:r>
      <w:bookmarkEnd w:id="166"/>
    </w:p>
    <w:p>
      <w:pPr>
        <w:numPr>
          <w:ilvl w:val="0"/>
          <w:numId w:val="0"/>
        </w:num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点击“费用确认”菜单，展开“费用未确认、费用修改申请、费用修改审批、</w:t>
      </w:r>
    </w:p>
    <w:p>
      <w:pPr>
        <w:numPr>
          <w:ilvl w:val="0"/>
          <w:numId w:val="0"/>
        </w:num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费用确认（驳回）”子菜单。</w:t>
      </w:r>
    </w:p>
    <w:p>
      <w:pPr>
        <w:rPr>
          <w:rFonts w:hint="eastAsia"/>
          <w:lang w:val="en-US" w:eastAsia="zh-CN"/>
        </w:rPr>
      </w:pPr>
    </w:p>
    <w:p>
      <w:pPr>
        <w:pStyle w:val="6"/>
        <w:keepNext/>
        <w:keepLines/>
        <w:pageBreakBefore w:val="0"/>
        <w:widowControl w:val="0"/>
        <w:numPr>
          <w:ilvl w:val="0"/>
          <w:numId w:val="13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40" w:after="120" w:line="240" w:lineRule="auto"/>
        <w:ind w:left="420" w:leftChars="0" w:hanging="420" w:firstLineChars="0"/>
        <w:textAlignment w:val="auto"/>
        <w:rPr>
          <w:rFonts w:hint="eastAsia"/>
          <w:sz w:val="18"/>
          <w:szCs w:val="18"/>
          <w:lang w:val="en-US" w:eastAsia="zh-CN"/>
        </w:rPr>
      </w:pPr>
      <w:bookmarkStart w:id="167" w:name="_Toc17813"/>
      <w:r>
        <w:rPr>
          <w:rFonts w:hint="eastAsia"/>
          <w:sz w:val="18"/>
          <w:szCs w:val="18"/>
          <w:lang w:val="en-US" w:eastAsia="zh-CN"/>
        </w:rPr>
        <w:t>费用未确认</w:t>
      </w:r>
      <w:bookmarkEnd w:id="167"/>
    </w:p>
    <w:p>
      <w:pPr>
        <w:numPr>
          <w:ilvl w:val="0"/>
          <w:numId w:val="0"/>
        </w:num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点击“费用未确认”菜单，展开“本站订单、外站订单、已撤单”子菜单。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1"/>
          <w:szCs w:val="21"/>
          <w:lang w:val="en-US" w:eastAsia="zh-CN"/>
        </w:rPr>
      </w:pPr>
    </w:p>
    <w:p>
      <w:pPr>
        <w:numPr>
          <w:ilvl w:val="0"/>
          <w:numId w:val="137"/>
        </w:num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本站订单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  <w:r>
        <w:drawing>
          <wp:inline distT="0" distB="0" distL="114300" distR="114300">
            <wp:extent cx="5267960" cy="1892300"/>
            <wp:effectExtent l="0" t="0" r="8890" b="12700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9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8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当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本站操作的订单完成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后，订单会显示在“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费用未确认-&gt;本站订单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”任务栏中。</w:t>
      </w:r>
    </w:p>
    <w:p>
      <w:pPr>
        <w:numPr>
          <w:ilvl w:val="0"/>
          <w:numId w:val="138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系统会自动查询出所有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费用未确认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的订单。</w:t>
      </w:r>
    </w:p>
    <w:p>
      <w:pPr>
        <w:numPr>
          <w:ilvl w:val="0"/>
          <w:numId w:val="138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点击订单编号，进入费用制作页面。</w:t>
      </w:r>
    </w:p>
    <w:p>
      <w:pPr>
        <w:numPr>
          <w:ilvl w:val="0"/>
          <w:numId w:val="138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费用制作与确认操作同订单操作与查询中的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费用信息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操作。详细步骤</w:t>
      </w:r>
      <w:r>
        <w:rPr>
          <w:rFonts w:hint="eastAsia"/>
          <w:b w:val="0"/>
          <w:bCs w:val="0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/>
          <w:b w:val="0"/>
          <w:bCs w:val="0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instrText xml:space="preserve"> HYPERLINK \l "_费用信息" </w:instrText>
      </w:r>
      <w:r>
        <w:rPr>
          <w:rFonts w:hint="eastAsia"/>
          <w:b w:val="0"/>
          <w:bCs w:val="0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21"/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点击这里</w:t>
      </w:r>
      <w:r>
        <w:rPr>
          <w:rFonts w:hint="eastAsia"/>
          <w:b w:val="0"/>
          <w:bCs w:val="0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end"/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numPr>
          <w:ilvl w:val="0"/>
          <w:numId w:val="137"/>
        </w:num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外站订单</w:t>
      </w:r>
    </w:p>
    <w:p>
      <w:pPr>
        <w:numPr>
          <w:ilvl w:val="0"/>
          <w:numId w:val="13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当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外站订单完成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后，订单会显示在“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费用未确认-&gt;外站订单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”任务栏中。</w:t>
      </w:r>
    </w:p>
    <w:p>
      <w:pPr>
        <w:numPr>
          <w:ilvl w:val="0"/>
          <w:numId w:val="13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系统会自动查询出所有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费用未确认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的订单。</w:t>
      </w:r>
    </w:p>
    <w:p>
      <w:pPr>
        <w:numPr>
          <w:ilvl w:val="0"/>
          <w:numId w:val="13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点击订单编号，进入费用制作页面。</w:t>
      </w:r>
    </w:p>
    <w:p>
      <w:pPr>
        <w:numPr>
          <w:ilvl w:val="0"/>
          <w:numId w:val="13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费用制作与确认操作同订单操作与查询中的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费用信息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操作。详细步骤</w:t>
      </w:r>
      <w:r>
        <w:rPr>
          <w:rFonts w:hint="eastAsia"/>
          <w:b w:val="0"/>
          <w:bCs w:val="0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/>
          <w:b w:val="0"/>
          <w:bCs w:val="0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instrText xml:space="preserve"> HYPERLINK \l "_费用信息" </w:instrText>
      </w:r>
      <w:r>
        <w:rPr>
          <w:rFonts w:hint="eastAsia"/>
          <w:b w:val="0"/>
          <w:bCs w:val="0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21"/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点击这里</w:t>
      </w:r>
      <w:r>
        <w:rPr>
          <w:rFonts w:hint="eastAsia"/>
          <w:b w:val="0"/>
          <w:bCs w:val="0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end"/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numPr>
          <w:ilvl w:val="0"/>
          <w:numId w:val="137"/>
        </w:num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已撤单</w:t>
      </w:r>
    </w:p>
    <w:p>
      <w:pPr>
        <w:numPr>
          <w:ilvl w:val="0"/>
          <w:numId w:val="14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当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订单撤单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后（包含本站和外站订单），订单会显示在“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费用未确认-&gt;已撤单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”任务栏中。</w:t>
      </w:r>
    </w:p>
    <w:p>
      <w:pPr>
        <w:numPr>
          <w:ilvl w:val="0"/>
          <w:numId w:val="14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系统会自动查询出所有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费用未确认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的订单。</w:t>
      </w:r>
    </w:p>
    <w:p>
      <w:pPr>
        <w:numPr>
          <w:ilvl w:val="0"/>
          <w:numId w:val="14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点击“原因”可再次确定该订单是否“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有/无费用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”。</w:t>
      </w:r>
    </w:p>
    <w:p>
      <w:pPr>
        <w:numPr>
          <w:ilvl w:val="0"/>
          <w:numId w:val="14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点击订单编号，进入费用制作页面。</w:t>
      </w:r>
    </w:p>
    <w:p>
      <w:pPr>
        <w:numPr>
          <w:ilvl w:val="0"/>
          <w:numId w:val="140"/>
        </w:numPr>
        <w:spacing w:line="240" w:lineRule="auto"/>
        <w:ind w:leftChars="0"/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费用制作与确认操作同订单操作与查询中的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费用信息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操作。详细步骤</w:t>
      </w:r>
      <w:r>
        <w:rPr>
          <w:rFonts w:hint="eastAsia"/>
          <w:b w:val="0"/>
          <w:bCs w:val="0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/>
          <w:b w:val="0"/>
          <w:bCs w:val="0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instrText xml:space="preserve"> HYPERLINK \l "_费用信息" </w:instrText>
      </w:r>
      <w:r>
        <w:rPr>
          <w:rFonts w:hint="eastAsia"/>
          <w:b w:val="0"/>
          <w:bCs w:val="0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21"/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点击这里</w:t>
      </w:r>
      <w:r>
        <w:rPr>
          <w:rFonts w:hint="eastAsia"/>
          <w:b w:val="0"/>
          <w:bCs w:val="0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end"/>
      </w: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sz w:val="21"/>
          <w:szCs w:val="21"/>
          <w:lang w:val="en-US" w:eastAsia="zh-CN"/>
        </w:rPr>
      </w:pPr>
    </w:p>
    <w:p>
      <w:pPr>
        <w:pStyle w:val="6"/>
        <w:keepNext/>
        <w:keepLines/>
        <w:pageBreakBefore w:val="0"/>
        <w:widowControl w:val="0"/>
        <w:numPr>
          <w:ilvl w:val="0"/>
          <w:numId w:val="13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40" w:after="120" w:line="240" w:lineRule="auto"/>
        <w:ind w:left="420" w:leftChars="0" w:hanging="420" w:firstLineChars="0"/>
        <w:textAlignment w:val="auto"/>
        <w:rPr>
          <w:rFonts w:hint="eastAsia"/>
          <w:sz w:val="18"/>
          <w:szCs w:val="18"/>
          <w:lang w:val="en-US" w:eastAsia="zh-CN"/>
        </w:rPr>
      </w:pPr>
      <w:bookmarkStart w:id="168" w:name="_Toc18355"/>
      <w:r>
        <w:rPr>
          <w:rFonts w:hint="eastAsia"/>
          <w:sz w:val="18"/>
          <w:szCs w:val="18"/>
          <w:lang w:val="en-US" w:eastAsia="zh-CN"/>
        </w:rPr>
        <w:t>费用修改申请</w:t>
      </w:r>
      <w:bookmarkEnd w:id="168"/>
    </w:p>
    <w:p>
      <w:pPr>
        <w:numPr>
          <w:ilvl w:val="0"/>
          <w:numId w:val="141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在费用信息页面中，申请费用修改后，订单会显示在“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费用修改申请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”中。</w:t>
      </w:r>
    </w:p>
    <w:p>
      <w:pPr>
        <w:numPr>
          <w:ilvl w:val="0"/>
          <w:numId w:val="141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点击订单编号，查看申请明细。</w:t>
      </w:r>
    </w:p>
    <w:p>
      <w:pPr>
        <w:numPr>
          <w:ilvl w:val="0"/>
          <w:numId w:val="141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【取消申请】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可取消本次费用申请。</w:t>
      </w:r>
    </w:p>
    <w:p>
      <w:pPr>
        <w:numPr>
          <w:ilvl w:val="0"/>
          <w:numId w:val="141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如有销售站驳回费用申请，可以通过点击“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原因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”，查看驳回理由。</w:t>
      </w:r>
    </w:p>
    <w:p>
      <w:pPr>
        <w:rPr>
          <w:rFonts w:hint="eastAsia"/>
          <w:lang w:val="en-US" w:eastAsia="zh-CN"/>
        </w:rPr>
      </w:pPr>
    </w:p>
    <w:p>
      <w:pPr>
        <w:pStyle w:val="6"/>
        <w:keepNext/>
        <w:keepLines/>
        <w:pageBreakBefore w:val="0"/>
        <w:widowControl w:val="0"/>
        <w:numPr>
          <w:ilvl w:val="0"/>
          <w:numId w:val="13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40" w:after="120" w:line="240" w:lineRule="auto"/>
        <w:ind w:left="420" w:leftChars="0" w:hanging="420" w:firstLineChars="0"/>
        <w:textAlignment w:val="auto"/>
        <w:rPr>
          <w:rFonts w:hint="eastAsia"/>
          <w:sz w:val="18"/>
          <w:szCs w:val="18"/>
          <w:lang w:val="en-US" w:eastAsia="zh-CN"/>
        </w:rPr>
      </w:pPr>
      <w:bookmarkStart w:id="169" w:name="_Toc7300"/>
      <w:r>
        <w:rPr>
          <w:rFonts w:hint="eastAsia"/>
          <w:sz w:val="18"/>
          <w:szCs w:val="18"/>
          <w:lang w:val="en-US" w:eastAsia="zh-CN"/>
        </w:rPr>
        <w:t>费用修改审批</w:t>
      </w:r>
      <w:bookmarkEnd w:id="169"/>
    </w:p>
    <w:p>
      <w:pPr>
        <w:numPr>
          <w:ilvl w:val="0"/>
          <w:numId w:val="142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当操作站申请费用修改后，销售站会在“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费用修改审批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”中显示申请记录。</w:t>
      </w:r>
    </w:p>
    <w:p>
      <w:pPr>
        <w:numPr>
          <w:ilvl w:val="0"/>
          <w:numId w:val="142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点击订单编号，查看申请明细。</w:t>
      </w:r>
    </w:p>
    <w:p>
      <w:pPr>
        <w:numPr>
          <w:ilvl w:val="0"/>
          <w:numId w:val="142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【同意】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更改订单费用。</w:t>
      </w:r>
    </w:p>
    <w:p>
      <w:pPr>
        <w:numPr>
          <w:ilvl w:val="0"/>
          <w:numId w:val="142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【驳回】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，填写驳回原因，确认后驳回费用修改申请。</w:t>
      </w:r>
    </w:p>
    <w:p>
      <w:pPr>
        <w:rPr>
          <w:rFonts w:hint="eastAsia"/>
          <w:lang w:val="en-US" w:eastAsia="zh-CN"/>
        </w:rPr>
      </w:pPr>
    </w:p>
    <w:p>
      <w:pPr>
        <w:pStyle w:val="6"/>
        <w:keepNext/>
        <w:keepLines/>
        <w:pageBreakBefore w:val="0"/>
        <w:widowControl w:val="0"/>
        <w:numPr>
          <w:ilvl w:val="0"/>
          <w:numId w:val="13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40" w:after="120" w:line="240" w:lineRule="auto"/>
        <w:ind w:left="420" w:leftChars="0" w:hanging="420" w:firstLineChars="0"/>
        <w:textAlignment w:val="auto"/>
        <w:rPr>
          <w:rFonts w:hint="eastAsia"/>
          <w:sz w:val="18"/>
          <w:szCs w:val="18"/>
          <w:lang w:val="en-US" w:eastAsia="zh-CN"/>
        </w:rPr>
      </w:pPr>
      <w:bookmarkStart w:id="170" w:name="_Toc16132"/>
      <w:r>
        <w:rPr>
          <w:rFonts w:hint="eastAsia"/>
          <w:sz w:val="18"/>
          <w:szCs w:val="18"/>
          <w:lang w:val="en-US" w:eastAsia="zh-CN"/>
        </w:rPr>
        <w:t>费用确认(驳回)</w:t>
      </w:r>
      <w:bookmarkEnd w:id="170"/>
    </w:p>
    <w:p>
      <w:pPr>
        <w:numPr>
          <w:ilvl w:val="0"/>
          <w:numId w:val="143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当经理再审核过程中，驳回订单后，可在“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费用确认（驳回）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”任务栏中查找。</w:t>
      </w:r>
    </w:p>
    <w:p>
      <w:pPr>
        <w:numPr>
          <w:ilvl w:val="0"/>
          <w:numId w:val="143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点击“原因”，查看经理驳回原因。</w:t>
      </w:r>
    </w:p>
    <w:p>
      <w:pPr>
        <w:numPr>
          <w:ilvl w:val="0"/>
          <w:numId w:val="143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如果同意经理驳回，则点击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【同意】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按钮，弹出费用信息页面修改费用。</w:t>
      </w:r>
    </w:p>
    <w:p>
      <w:pPr>
        <w:numPr>
          <w:ilvl w:val="0"/>
          <w:numId w:val="0"/>
        </w:numPr>
        <w:spacing w:line="240" w:lineRule="auto"/>
        <w:ind w:firstLine="675" w:firstLineChars="375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重新确认后自动提交给经理，进行再次审核。</w:t>
      </w:r>
    </w:p>
    <w:p>
      <w:pPr>
        <w:numPr>
          <w:ilvl w:val="0"/>
          <w:numId w:val="143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如果不同意经理驳回，则点击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【不同意】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，写明理由，系统自动提交给经理，进行再次审核。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2"/>
        </w:numPr>
        <w:bidi w:val="0"/>
        <w:ind w:left="0" w:leftChars="0"/>
        <w:rPr>
          <w:rFonts w:hint="eastAsia"/>
          <w:sz w:val="21"/>
          <w:szCs w:val="21"/>
          <w:lang w:val="en-US" w:eastAsia="zh-CN"/>
        </w:rPr>
      </w:pPr>
      <w:bookmarkStart w:id="171" w:name="_Toc7517"/>
      <w:r>
        <w:rPr>
          <w:rFonts w:hint="eastAsia"/>
          <w:sz w:val="21"/>
          <w:szCs w:val="21"/>
          <w:lang w:val="en-US" w:eastAsia="zh-CN"/>
        </w:rPr>
        <w:t>海外D/N</w:t>
      </w:r>
      <w:bookmarkEnd w:id="171"/>
    </w:p>
    <w:p>
      <w:pPr>
        <w:numPr>
          <w:ilvl w:val="0"/>
          <w:numId w:val="144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订单中存在贸易方式为“FOB、FCA、EXW”，并且满足“已配总运单、已配舱、已配货、已制单”，可在“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费用确认（驳回）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”任务栏中查找。</w:t>
      </w:r>
    </w:p>
    <w:p>
      <w:pPr>
        <w:numPr>
          <w:ilvl w:val="0"/>
          <w:numId w:val="144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点击“原因”，查看经理驳回原因。</w:t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3"/>
        <w:numPr>
          <w:ilvl w:val="0"/>
          <w:numId w:val="11"/>
        </w:numPr>
        <w:bidi w:val="0"/>
        <w:ind w:left="420" w:leftChars="0" w:hanging="420" w:firstLineChars="0"/>
        <w:rPr>
          <w:rFonts w:hint="eastAsia"/>
          <w:b/>
          <w:bCs/>
          <w:lang w:val="en-US" w:eastAsia="zh-CN"/>
        </w:rPr>
      </w:pPr>
      <w:bookmarkStart w:id="172" w:name="_Toc30391"/>
      <w:r>
        <w:rPr>
          <w:rFonts w:hint="eastAsia"/>
          <w:b/>
          <w:bCs/>
          <w:lang w:val="en-US" w:eastAsia="zh-CN"/>
        </w:rPr>
        <w:t>对账层</w:t>
      </w:r>
      <w:bookmarkEnd w:id="172"/>
    </w:p>
    <w:p>
      <w:pPr>
        <w:rPr>
          <w:rFonts w:hint="eastAsia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lang w:val="en-US" w:eastAsia="zh-CN"/>
        </w:rPr>
        <w:t>登录系统后，点击“</w:t>
      </w:r>
      <w:r>
        <w:rPr>
          <w:rFonts w:hint="eastAsia"/>
          <w:b/>
          <w:bCs/>
          <w:color w:val="00B0F0"/>
          <w:lang w:val="en-US" w:eastAsia="zh-CN"/>
        </w:rPr>
        <w:t>对账层</w:t>
      </w:r>
      <w:r>
        <w:rPr>
          <w:rFonts w:hint="eastAsia"/>
          <w:b w:val="0"/>
          <w:bCs w:val="0"/>
          <w:lang w:val="en-US" w:eastAsia="zh-CN"/>
        </w:rPr>
        <w:t>”展开操作层下所有菜单栏。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2438400" cy="2638425"/>
            <wp:effectExtent l="0" t="0" r="0" b="9525"/>
            <wp:docPr id="1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2"/>
        </w:numPr>
        <w:bidi w:val="0"/>
        <w:ind w:left="0" w:leftChars="0"/>
        <w:rPr>
          <w:rFonts w:hint="eastAsia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bookmarkStart w:id="173" w:name="_Toc31657"/>
      <w:r>
        <w:rPr>
          <w:rFonts w:hint="eastAsia"/>
          <w:sz w:val="21"/>
          <w:szCs w:val="21"/>
          <w:lang w:val="en-US" w:eastAsia="zh-CN"/>
        </w:rPr>
        <w:t>应收结算</w:t>
      </w:r>
      <w:bookmarkEnd w:id="173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点击“应收结算”菜单，展开“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应收对账凭证综合查询</w:t>
      </w:r>
      <w:r>
        <w:rPr>
          <w:rFonts w:hint="eastAsia"/>
          <w:sz w:val="21"/>
          <w:szCs w:val="21"/>
          <w:lang w:val="en-US" w:eastAsia="zh-CN"/>
        </w:rPr>
        <w:t>、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应收未对账</w:t>
      </w:r>
      <w:r>
        <w:rPr>
          <w:rFonts w:hint="eastAsia"/>
          <w:sz w:val="21"/>
          <w:szCs w:val="21"/>
          <w:lang w:val="en-US" w:eastAsia="zh-CN"/>
        </w:rPr>
        <w:t>、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应收对账中</w:t>
      </w:r>
      <w:r>
        <w:rPr>
          <w:rFonts w:hint="eastAsia"/>
          <w:sz w:val="21"/>
          <w:szCs w:val="21"/>
          <w:lang w:val="en-US" w:eastAsia="zh-CN"/>
        </w:rPr>
        <w:t>、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应收未开票</w:t>
      </w:r>
      <w:r>
        <w:rPr>
          <w:rFonts w:hint="eastAsia"/>
          <w:sz w:val="21"/>
          <w:szCs w:val="21"/>
          <w:lang w:val="en-US" w:eastAsia="zh-CN"/>
        </w:rPr>
        <w:t>”子菜单。</w:t>
      </w:r>
    </w:p>
    <w:p>
      <w:pPr>
        <w:pStyle w:val="6"/>
        <w:keepNext/>
        <w:keepLines/>
        <w:pageBreakBefore w:val="0"/>
        <w:widowControl w:val="0"/>
        <w:numPr>
          <w:ilvl w:val="0"/>
          <w:numId w:val="1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157" w:afterLines="50" w:line="240" w:lineRule="auto"/>
        <w:textAlignment w:val="auto"/>
        <w:rPr>
          <w:rFonts w:hint="eastAsia"/>
          <w:sz w:val="21"/>
          <w:szCs w:val="21"/>
          <w:lang w:val="en-US" w:eastAsia="zh-CN"/>
        </w:rPr>
      </w:pPr>
      <w:bookmarkStart w:id="174" w:name="_Toc12103"/>
      <w:r>
        <w:rPr>
          <w:rFonts w:hint="eastAsia"/>
          <w:sz w:val="21"/>
          <w:szCs w:val="21"/>
          <w:lang w:val="en-US" w:eastAsia="zh-CN"/>
        </w:rPr>
        <w:t>应收对账凭证综合查询</w:t>
      </w:r>
      <w:bookmarkEnd w:id="174"/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0975" cy="1819910"/>
            <wp:effectExtent l="0" t="0" r="15875" b="8890"/>
            <wp:docPr id="1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3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1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6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点击“应收对账凭证综合查询”菜单，进入对账综合查询该页面。</w:t>
      </w:r>
    </w:p>
    <w:p>
      <w:pPr>
        <w:numPr>
          <w:ilvl w:val="0"/>
          <w:numId w:val="146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该页面可以查询出所有“对账中”和“已对账”的对账记录。</w:t>
      </w:r>
    </w:p>
    <w:p>
      <w:pPr>
        <w:numPr>
          <w:ilvl w:val="0"/>
          <w:numId w:val="146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点击【打印】按钮，打印对账单。</w:t>
      </w:r>
    </w:p>
    <w:p>
      <w:pPr>
        <w:numPr>
          <w:ilvl w:val="0"/>
          <w:numId w:val="146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点击【下载】按钮，下载对账单明细。</w:t>
      </w:r>
    </w:p>
    <w:p>
      <w:pPr>
        <w:numPr>
          <w:ilvl w:val="0"/>
          <w:numId w:val="146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点击【对账单号】，查看对账单明细。</w:t>
      </w: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73040" cy="1985645"/>
            <wp:effectExtent l="0" t="0" r="3810" b="14605"/>
            <wp:docPr id="1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6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点击【已开凭证查询】按钮，切换到“凭证查询”页面。可查询已开的“发票和D/N”</w:t>
      </w:r>
    </w:p>
    <w:p>
      <w:pPr>
        <w:numPr>
          <w:ilvl w:val="0"/>
          <w:numId w:val="146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点击【删除】按钮，删除对应的凭证号。（</w:t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跨月后不能删除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）</w:t>
      </w:r>
    </w:p>
    <w:p>
      <w:pPr>
        <w:numPr>
          <w:ilvl w:val="0"/>
          <w:numId w:val="146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点击【显示】按钮，显示凭证号内的工作号信息。</w:t>
      </w:r>
    </w:p>
    <w:p>
      <w:pPr>
        <w:numPr>
          <w:ilvl w:val="0"/>
          <w:numId w:val="146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点击【作废】按钮，作废对应的凭证号。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6"/>
        <w:keepNext/>
        <w:keepLines/>
        <w:pageBreakBefore w:val="0"/>
        <w:widowControl w:val="0"/>
        <w:numPr>
          <w:ilvl w:val="0"/>
          <w:numId w:val="1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157" w:afterLines="50" w:line="240" w:lineRule="auto"/>
        <w:textAlignment w:val="auto"/>
        <w:rPr>
          <w:rFonts w:hint="eastAsia"/>
          <w:sz w:val="21"/>
          <w:szCs w:val="21"/>
          <w:lang w:val="en-US" w:eastAsia="zh-CN"/>
        </w:rPr>
      </w:pPr>
      <w:bookmarkStart w:id="175" w:name="_Toc11455"/>
      <w:bookmarkStart w:id="176" w:name="_应收未对账"/>
      <w:r>
        <w:rPr>
          <w:rFonts w:hint="eastAsia"/>
          <w:sz w:val="21"/>
          <w:szCs w:val="21"/>
          <w:lang w:val="en-US" w:eastAsia="zh-CN"/>
        </w:rPr>
        <w:t>应收未对账</w:t>
      </w:r>
      <w:bookmarkEnd w:id="175"/>
    </w:p>
    <w:bookmarkEnd w:id="176"/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  <w:r>
        <w:drawing>
          <wp:inline distT="0" distB="0" distL="114300" distR="114300">
            <wp:extent cx="5262245" cy="2455545"/>
            <wp:effectExtent l="0" t="0" r="14605" b="1905"/>
            <wp:docPr id="17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7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【应收未对账】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按钮，进入应收未对账页面。</w:t>
      </w:r>
    </w:p>
    <w:p>
      <w:pPr>
        <w:numPr>
          <w:ilvl w:val="0"/>
          <w:numId w:val="147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当订单应收费用确认后，订单都会显示在“未对账”任务栏中。</w:t>
      </w: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64785" cy="3065145"/>
            <wp:effectExtent l="0" t="0" r="12065" b="1905"/>
            <wp:docPr id="18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7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点击“订单编号”，打开对账单新增页面。</w:t>
      </w:r>
    </w:p>
    <w:p>
      <w:pPr>
        <w:numPr>
          <w:ilvl w:val="0"/>
          <w:numId w:val="147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依次勾选“结算对象、订单号、费用明细”，点击【生成对账单】按钮，进行预览对账单。</w:t>
      </w: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66690" cy="3108960"/>
            <wp:effectExtent l="0" t="0" r="10160" b="15240"/>
            <wp:docPr id="18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7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选择“本票结算联系人、客户对账时间、对账备注”。</w:t>
      </w:r>
    </w:p>
    <w:p>
      <w:pPr>
        <w:numPr>
          <w:ilvl w:val="0"/>
          <w:numId w:val="147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选择“对账单格式”，点击【打印】按钮，完成对账操作。</w:t>
      </w:r>
    </w:p>
    <w:p>
      <w:pPr>
        <w:ind w:left="0" w:leftChars="0" w:firstLine="0" w:firstLineChars="0"/>
        <w:rPr>
          <w:rFonts w:hint="eastAsia"/>
          <w:sz w:val="21"/>
          <w:szCs w:val="21"/>
          <w:lang w:val="en-US" w:eastAsia="zh-CN"/>
        </w:rPr>
      </w:pPr>
    </w:p>
    <w:p>
      <w:pPr>
        <w:ind w:left="0" w:leftChars="0" w:firstLine="0" w:firstLineChars="0"/>
        <w:rPr>
          <w:rFonts w:hint="eastAsia"/>
          <w:sz w:val="21"/>
          <w:szCs w:val="21"/>
          <w:lang w:val="en-US" w:eastAsia="zh-CN"/>
        </w:rPr>
      </w:pPr>
    </w:p>
    <w:p>
      <w:pPr>
        <w:ind w:left="0" w:leftChars="0" w:firstLine="0" w:firstLineChars="0"/>
        <w:rPr>
          <w:rFonts w:hint="eastAsia"/>
          <w:sz w:val="21"/>
          <w:szCs w:val="21"/>
          <w:lang w:val="en-US" w:eastAsia="zh-CN"/>
        </w:rPr>
      </w:pPr>
    </w:p>
    <w:p>
      <w:pPr>
        <w:ind w:left="0" w:leftChars="0" w:firstLine="0" w:firstLineChars="0"/>
        <w:rPr>
          <w:rFonts w:hint="eastAsia"/>
          <w:sz w:val="21"/>
          <w:szCs w:val="21"/>
          <w:lang w:val="en-US" w:eastAsia="zh-CN"/>
        </w:rPr>
      </w:pPr>
    </w:p>
    <w:p>
      <w:pPr>
        <w:ind w:left="0" w:leftChars="0" w:firstLine="0" w:firstLineChars="0"/>
        <w:rPr>
          <w:rFonts w:hint="eastAsia"/>
          <w:sz w:val="21"/>
          <w:szCs w:val="21"/>
          <w:lang w:val="en-US" w:eastAsia="zh-CN"/>
        </w:rPr>
      </w:pPr>
    </w:p>
    <w:p>
      <w:pPr>
        <w:ind w:left="0" w:leftChars="0" w:firstLine="0" w:firstLineChars="0"/>
        <w:rPr>
          <w:rFonts w:hint="eastAsia"/>
          <w:sz w:val="21"/>
          <w:szCs w:val="21"/>
          <w:lang w:val="en-US" w:eastAsia="zh-CN"/>
        </w:rPr>
      </w:pPr>
    </w:p>
    <w:p>
      <w:pPr>
        <w:ind w:left="0" w:leftChars="0" w:firstLine="0" w:firstLineChars="0"/>
        <w:rPr>
          <w:rFonts w:hint="eastAsia"/>
          <w:sz w:val="21"/>
          <w:szCs w:val="21"/>
          <w:lang w:val="en-US" w:eastAsia="zh-CN"/>
        </w:rPr>
      </w:pPr>
    </w:p>
    <w:p>
      <w:pPr>
        <w:pStyle w:val="6"/>
        <w:keepNext/>
        <w:keepLines/>
        <w:pageBreakBefore w:val="0"/>
        <w:widowControl w:val="0"/>
        <w:numPr>
          <w:ilvl w:val="0"/>
          <w:numId w:val="1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157" w:afterLines="50" w:line="240" w:lineRule="auto"/>
        <w:textAlignment w:val="auto"/>
        <w:rPr>
          <w:rFonts w:hint="eastAsia"/>
          <w:sz w:val="21"/>
          <w:szCs w:val="21"/>
          <w:lang w:val="en-US" w:eastAsia="zh-CN"/>
        </w:rPr>
      </w:pPr>
      <w:bookmarkStart w:id="177" w:name="_Toc3150"/>
      <w:r>
        <w:rPr>
          <w:rFonts w:hint="eastAsia"/>
          <w:sz w:val="21"/>
          <w:szCs w:val="21"/>
          <w:lang w:val="en-US" w:eastAsia="zh-CN"/>
        </w:rPr>
        <w:t>应收对账中</w:t>
      </w:r>
      <w:bookmarkEnd w:id="177"/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1972945"/>
            <wp:effectExtent l="0" t="0" r="12700" b="8255"/>
            <wp:docPr id="18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8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【应收对账中】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按钮，进入应收对账中页面。</w:t>
      </w:r>
    </w:p>
    <w:p>
      <w:pPr>
        <w:numPr>
          <w:ilvl w:val="0"/>
          <w:numId w:val="148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应收对账后，都会变为对账中状态，可在此任务栏中进行查询。</w:t>
      </w:r>
    </w:p>
    <w:p>
      <w:pPr>
        <w:numPr>
          <w:ilvl w:val="0"/>
          <w:numId w:val="148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点击【打印】按钮，打印对账单。点击【下载】按钮，下载对账单明细。</w:t>
      </w:r>
    </w:p>
    <w:p>
      <w:pPr>
        <w:numPr>
          <w:ilvl w:val="0"/>
          <w:numId w:val="148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点击“对账批次号”，打开对账明细页面。</w:t>
      </w: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68595" cy="3761105"/>
            <wp:effectExtent l="0" t="0" r="8255" b="10795"/>
            <wp:docPr id="18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6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8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点击订单号处的【编辑】按钮，可进行“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添加/剔除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”其他工作号中的应收费用。</w:t>
      </w:r>
    </w:p>
    <w:p>
      <w:pPr>
        <w:numPr>
          <w:ilvl w:val="0"/>
          <w:numId w:val="148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点击底部【设为已对账】按钮，完成已对账操作。</w:t>
      </w:r>
    </w:p>
    <w:p>
      <w:pPr>
        <w:numPr>
          <w:ilvl w:val="0"/>
          <w:numId w:val="148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点击底部【取消对账】按钮，取消此对账单。</w:t>
      </w:r>
    </w:p>
    <w:p>
      <w:pPr>
        <w:ind w:left="0" w:leftChars="0" w:firstLine="0" w:firstLineChars="0"/>
        <w:rPr>
          <w:rFonts w:hint="eastAsia"/>
          <w:sz w:val="21"/>
          <w:szCs w:val="21"/>
          <w:lang w:val="en-US" w:eastAsia="zh-CN"/>
        </w:rPr>
      </w:pPr>
    </w:p>
    <w:p>
      <w:pPr>
        <w:ind w:left="0" w:leftChars="0" w:firstLine="0" w:firstLineChars="0"/>
        <w:rPr>
          <w:rFonts w:hint="eastAsia"/>
          <w:sz w:val="21"/>
          <w:szCs w:val="21"/>
          <w:lang w:val="en-US" w:eastAsia="zh-CN"/>
        </w:rPr>
      </w:pPr>
    </w:p>
    <w:p>
      <w:pPr>
        <w:ind w:left="0" w:leftChars="0" w:firstLine="0" w:firstLineChars="0"/>
        <w:rPr>
          <w:rFonts w:hint="eastAsia"/>
          <w:sz w:val="21"/>
          <w:szCs w:val="21"/>
          <w:lang w:val="en-US" w:eastAsia="zh-CN"/>
        </w:rPr>
      </w:pPr>
    </w:p>
    <w:p>
      <w:pPr>
        <w:ind w:left="0" w:leftChars="0" w:firstLine="0" w:firstLineChars="0"/>
        <w:rPr>
          <w:rFonts w:hint="eastAsia"/>
          <w:sz w:val="21"/>
          <w:szCs w:val="21"/>
          <w:lang w:val="en-US" w:eastAsia="zh-CN"/>
        </w:rPr>
      </w:pPr>
    </w:p>
    <w:p>
      <w:pPr>
        <w:pStyle w:val="6"/>
        <w:keepNext/>
        <w:keepLines/>
        <w:pageBreakBefore w:val="0"/>
        <w:widowControl w:val="0"/>
        <w:numPr>
          <w:ilvl w:val="0"/>
          <w:numId w:val="1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157" w:afterLines="50" w:line="240" w:lineRule="auto"/>
        <w:textAlignment w:val="auto"/>
        <w:rPr>
          <w:rFonts w:hint="eastAsia"/>
          <w:sz w:val="21"/>
          <w:szCs w:val="21"/>
          <w:lang w:val="en-US" w:eastAsia="zh-CN"/>
        </w:rPr>
      </w:pPr>
      <w:bookmarkStart w:id="178" w:name="_Toc17136"/>
      <w:r>
        <w:rPr>
          <w:rFonts w:hint="eastAsia"/>
          <w:sz w:val="21"/>
          <w:szCs w:val="21"/>
          <w:lang w:val="en-US" w:eastAsia="zh-CN"/>
        </w:rPr>
        <w:t>应收未开票</w:t>
      </w:r>
      <w:bookmarkEnd w:id="178"/>
    </w:p>
    <w:p>
      <w:pPr>
        <w:ind w:left="0" w:leftChars="0" w:firstLine="0" w:firstLineChars="0"/>
      </w:pPr>
      <w:r>
        <w:drawing>
          <wp:inline distT="0" distB="0" distL="114300" distR="114300">
            <wp:extent cx="5256530" cy="2091055"/>
            <wp:effectExtent l="0" t="0" r="1270" b="4445"/>
            <wp:docPr id="18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【应收未开票】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按钮，进入应收未开票页面。</w:t>
      </w:r>
    </w:p>
    <w:p>
      <w:pPr>
        <w:numPr>
          <w:ilvl w:val="0"/>
          <w:numId w:val="14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对账单设置已对账后，可在此任务栏中进行查询。</w:t>
      </w:r>
    </w:p>
    <w:p>
      <w:pPr>
        <w:numPr>
          <w:ilvl w:val="0"/>
          <w:numId w:val="14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点击【打印】按钮，打印对账单。</w:t>
      </w:r>
    </w:p>
    <w:p>
      <w:pPr>
        <w:numPr>
          <w:ilvl w:val="0"/>
          <w:numId w:val="14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勾选相同结算对象的对账号。可一起开凭证。</w:t>
      </w:r>
    </w:p>
    <w:p>
      <w:pPr>
        <w:numPr>
          <w:ilvl w:val="0"/>
          <w:numId w:val="14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点击“对账批次号”，打开凭证号制作页面。</w:t>
      </w: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69230" cy="3442970"/>
            <wp:effectExtent l="0" t="0" r="7620" b="5080"/>
            <wp:docPr id="19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选择“凭证类型”（ 发票 / 账单D/N ）。</w:t>
      </w:r>
    </w:p>
    <w:p>
      <w:pPr>
        <w:numPr>
          <w:ilvl w:val="0"/>
          <w:numId w:val="14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依次勾选“结算对象、订单号、清单明细”。</w:t>
      </w:r>
    </w:p>
    <w:p>
      <w:pPr>
        <w:numPr>
          <w:ilvl w:val="0"/>
          <w:numId w:val="14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点击【生成账单】按钮。（凭证类型选择发票，则显示“生成发票”）</w:t>
      </w: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72405" cy="3824605"/>
            <wp:effectExtent l="0" t="0" r="4445" b="4445"/>
            <wp:docPr id="19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5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在账单预览页面，选择【本票财务联系人】。</w:t>
      </w:r>
    </w:p>
    <w:p>
      <w:pPr>
        <w:numPr>
          <w:ilvl w:val="0"/>
          <w:numId w:val="14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如有特殊的账单号，则需要输入账单号。反之则不需要输入，系统自动生成账单号。</w:t>
      </w:r>
    </w:p>
    <w:p>
      <w:pPr>
        <w:numPr>
          <w:ilvl w:val="0"/>
          <w:numId w:val="14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如有需要可修改账单内容。</w:t>
      </w:r>
    </w:p>
    <w:p>
      <w:pPr>
        <w:numPr>
          <w:ilvl w:val="0"/>
          <w:numId w:val="14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点击【保存并打印】按钮，完成“账单D/N制作”。</w:t>
      </w:r>
    </w:p>
    <w:p>
      <w:pPr>
        <w:numPr>
          <w:ilvl w:val="0"/>
          <w:numId w:val="14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发票制作也是按照如此步骤。</w:t>
      </w:r>
    </w:p>
    <w:p>
      <w:pPr>
        <w:numPr>
          <w:ilvl w:val="0"/>
          <w:numId w:val="0"/>
        </w:numPr>
        <w:spacing w:line="240" w:lineRule="auto"/>
        <w:ind w:firstLine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2"/>
        </w:numPr>
        <w:bidi w:val="0"/>
        <w:ind w:left="0" w:leftChars="0"/>
        <w:rPr>
          <w:rFonts w:hint="eastAsia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bookmarkStart w:id="179" w:name="_Toc18315"/>
      <w:r>
        <w:rPr>
          <w:rFonts w:hint="eastAsia"/>
          <w:sz w:val="21"/>
          <w:szCs w:val="21"/>
          <w:lang w:val="en-US" w:eastAsia="zh-CN"/>
        </w:rPr>
        <w:t>应付结算</w:t>
      </w:r>
      <w:bookmarkEnd w:id="179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点击“应收结算”菜单，展开“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应付对账凭证综合查询</w:t>
      </w:r>
      <w:r>
        <w:rPr>
          <w:rFonts w:hint="eastAsia"/>
          <w:sz w:val="21"/>
          <w:szCs w:val="21"/>
          <w:lang w:val="en-US" w:eastAsia="zh-CN"/>
        </w:rPr>
        <w:t>、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应付未对账</w:t>
      </w:r>
      <w:r>
        <w:rPr>
          <w:rFonts w:hint="eastAsia"/>
          <w:sz w:val="21"/>
          <w:szCs w:val="21"/>
          <w:lang w:val="en-US" w:eastAsia="zh-CN"/>
        </w:rPr>
        <w:t>、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应付对账中</w:t>
      </w:r>
      <w:r>
        <w:rPr>
          <w:rFonts w:hint="eastAsia"/>
          <w:sz w:val="21"/>
          <w:szCs w:val="21"/>
          <w:lang w:val="en-US" w:eastAsia="zh-CN"/>
        </w:rPr>
        <w:t>、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应付未开票</w:t>
      </w:r>
      <w:r>
        <w:rPr>
          <w:rFonts w:hint="eastAsia"/>
          <w:sz w:val="21"/>
          <w:szCs w:val="21"/>
          <w:lang w:val="en-US" w:eastAsia="zh-CN"/>
        </w:rPr>
        <w:t>”子菜单。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</w:t>
      </w:r>
      <w:r>
        <w:rPr>
          <w:rFonts w:hint="eastAsia"/>
          <w:b/>
          <w:bCs/>
          <w:color w:val="00B0F0"/>
          <w:lang w:val="en-US" w:eastAsia="zh-CN"/>
        </w:rPr>
        <w:t>应付对账</w:t>
      </w:r>
      <w:r>
        <w:rPr>
          <w:rFonts w:hint="eastAsia"/>
          <w:lang w:val="en-US" w:eastAsia="zh-CN"/>
        </w:rPr>
        <w:t>”操作同“</w:t>
      </w:r>
      <w:r>
        <w:rPr>
          <w:rFonts w:hint="eastAsia"/>
          <w:b/>
          <w:bCs/>
          <w:color w:val="00B0F0"/>
          <w:lang w:val="en-US" w:eastAsia="zh-CN"/>
        </w:rPr>
        <w:t>应收对账</w:t>
      </w:r>
      <w:r>
        <w:rPr>
          <w:rFonts w:hint="eastAsia"/>
          <w:lang w:val="en-US" w:eastAsia="zh-CN"/>
        </w:rPr>
        <w:t>”操作。此处不做详解。</w:t>
      </w:r>
    </w:p>
    <w:p>
      <w:pPr>
        <w:pStyle w:val="6"/>
        <w:keepNext/>
        <w:keepLines/>
        <w:pageBreakBefore w:val="0"/>
        <w:widowControl w:val="0"/>
        <w:numPr>
          <w:ilvl w:val="0"/>
          <w:numId w:val="1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157" w:afterLines="50" w:line="240" w:lineRule="auto"/>
        <w:textAlignment w:val="auto"/>
        <w:rPr>
          <w:rFonts w:hint="eastAsia"/>
          <w:sz w:val="21"/>
          <w:szCs w:val="21"/>
          <w:lang w:val="en-US" w:eastAsia="zh-CN"/>
        </w:rPr>
      </w:pPr>
      <w:bookmarkStart w:id="180" w:name="_Toc1766"/>
      <w:r>
        <w:rPr>
          <w:rFonts w:hint="eastAsia"/>
          <w:sz w:val="21"/>
          <w:szCs w:val="21"/>
          <w:lang w:val="en-US" w:eastAsia="zh-CN"/>
        </w:rPr>
        <w:t>应付对账凭证综合查询</w:t>
      </w:r>
      <w:bookmarkEnd w:id="180"/>
    </w:p>
    <w:p>
      <w:pPr>
        <w:pStyle w:val="6"/>
        <w:keepNext/>
        <w:keepLines/>
        <w:pageBreakBefore w:val="0"/>
        <w:widowControl w:val="0"/>
        <w:numPr>
          <w:ilvl w:val="0"/>
          <w:numId w:val="1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157" w:afterLines="50" w:line="240" w:lineRule="auto"/>
        <w:textAlignment w:val="auto"/>
        <w:rPr>
          <w:rFonts w:hint="eastAsia"/>
          <w:sz w:val="21"/>
          <w:szCs w:val="21"/>
          <w:lang w:val="en-US" w:eastAsia="zh-CN"/>
        </w:rPr>
      </w:pPr>
      <w:bookmarkStart w:id="181" w:name="_Toc19782"/>
      <w:r>
        <w:rPr>
          <w:rFonts w:hint="eastAsia"/>
          <w:sz w:val="21"/>
          <w:szCs w:val="21"/>
          <w:lang w:val="en-US" w:eastAsia="zh-CN"/>
        </w:rPr>
        <w:t>应付未对账</w:t>
      </w:r>
      <w:bookmarkEnd w:id="181"/>
    </w:p>
    <w:p>
      <w:pPr>
        <w:pStyle w:val="6"/>
        <w:keepNext/>
        <w:keepLines/>
        <w:pageBreakBefore w:val="0"/>
        <w:widowControl w:val="0"/>
        <w:numPr>
          <w:ilvl w:val="0"/>
          <w:numId w:val="1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157" w:afterLines="50" w:line="240" w:lineRule="auto"/>
        <w:textAlignment w:val="auto"/>
        <w:rPr>
          <w:rFonts w:hint="eastAsia"/>
          <w:sz w:val="21"/>
          <w:szCs w:val="21"/>
          <w:lang w:val="en-US" w:eastAsia="zh-CN"/>
        </w:rPr>
      </w:pPr>
      <w:bookmarkStart w:id="182" w:name="_Toc26881"/>
      <w:r>
        <w:rPr>
          <w:rFonts w:hint="eastAsia"/>
          <w:sz w:val="21"/>
          <w:szCs w:val="21"/>
          <w:lang w:val="en-US" w:eastAsia="zh-CN"/>
        </w:rPr>
        <w:t>应付对账中</w:t>
      </w:r>
      <w:bookmarkEnd w:id="182"/>
    </w:p>
    <w:p>
      <w:pPr>
        <w:pStyle w:val="6"/>
        <w:keepNext/>
        <w:keepLines/>
        <w:pageBreakBefore w:val="0"/>
        <w:widowControl w:val="0"/>
        <w:numPr>
          <w:ilvl w:val="0"/>
          <w:numId w:val="1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157" w:afterLines="50" w:line="240" w:lineRule="auto"/>
        <w:textAlignment w:val="auto"/>
        <w:rPr>
          <w:rFonts w:hint="eastAsia"/>
          <w:sz w:val="21"/>
          <w:szCs w:val="21"/>
          <w:lang w:val="en-US" w:eastAsia="zh-CN"/>
        </w:rPr>
      </w:pPr>
      <w:bookmarkStart w:id="183" w:name="_Toc5292"/>
      <w:r>
        <w:rPr>
          <w:rFonts w:hint="eastAsia"/>
          <w:sz w:val="21"/>
          <w:szCs w:val="21"/>
          <w:lang w:val="en-US" w:eastAsia="zh-CN"/>
        </w:rPr>
        <w:t>应付未开票</w:t>
      </w:r>
      <w:bookmarkEnd w:id="183"/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1"/>
        </w:numPr>
        <w:bidi w:val="0"/>
        <w:spacing w:line="240" w:lineRule="auto"/>
        <w:ind w:left="420" w:leftChars="0" w:hanging="420" w:firstLineChars="0"/>
        <w:rPr>
          <w:rFonts w:hint="eastAsia"/>
          <w:b/>
          <w:bCs/>
          <w:lang w:val="en-US" w:eastAsia="zh-CN"/>
        </w:rPr>
      </w:pPr>
      <w:bookmarkStart w:id="184" w:name="_Toc29383"/>
      <w:r>
        <w:rPr>
          <w:rFonts w:hint="eastAsia"/>
          <w:b/>
          <w:bCs/>
          <w:lang w:val="en-US" w:eastAsia="zh-CN"/>
        </w:rPr>
        <w:t>基础数据层</w:t>
      </w:r>
      <w:bookmarkEnd w:id="184"/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登录系统后，点击“</w:t>
      </w:r>
      <w:r>
        <w:rPr>
          <w:rFonts w:hint="eastAsia"/>
          <w:b/>
          <w:bCs/>
          <w:color w:val="00B0F0"/>
          <w:lang w:val="en-US" w:eastAsia="zh-CN"/>
        </w:rPr>
        <w:t>基础数据层</w:t>
      </w:r>
      <w:r>
        <w:rPr>
          <w:rFonts w:hint="eastAsia"/>
          <w:b w:val="0"/>
          <w:bCs w:val="0"/>
          <w:lang w:val="en-US" w:eastAsia="zh-CN"/>
        </w:rPr>
        <w:t>”展开操作层下所有菜单栏。</w:t>
      </w:r>
    </w:p>
    <w:p>
      <w:pPr>
        <w:ind w:left="0" w:leftChars="0" w:firstLine="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基础数据层是通过链接“基础数据系统”实现的页面，操作也相同。</w:t>
      </w:r>
    </w:p>
    <w:p>
      <w:pPr>
        <w:ind w:left="0" w:leftChars="0" w:firstLine="0" w:firstLineChars="0"/>
        <w:rPr>
          <w:rFonts w:hint="eastAsia"/>
          <w:b w:val="0"/>
          <w:bCs w:val="0"/>
          <w:lang w:val="en-US" w:eastAsia="zh-CN"/>
        </w:rPr>
      </w:pPr>
      <w:r>
        <w:drawing>
          <wp:inline distT="0" distB="0" distL="114300" distR="114300">
            <wp:extent cx="2277110" cy="3104515"/>
            <wp:effectExtent l="0" t="0" r="8890" b="635"/>
            <wp:docPr id="19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277110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2"/>
        </w:numPr>
        <w:bidi w:val="0"/>
        <w:spacing w:line="240" w:lineRule="auto"/>
        <w:ind w:left="0" w:leftChars="0"/>
        <w:rPr>
          <w:rFonts w:hint="eastAsia"/>
          <w:sz w:val="21"/>
          <w:szCs w:val="21"/>
          <w:lang w:val="en-US" w:eastAsia="zh-CN"/>
        </w:rPr>
      </w:pPr>
      <w:bookmarkStart w:id="185" w:name="_Toc23567"/>
      <w:r>
        <w:rPr>
          <w:rFonts w:hint="eastAsia"/>
          <w:sz w:val="21"/>
          <w:szCs w:val="21"/>
          <w:lang w:val="en-US" w:eastAsia="zh-CN"/>
        </w:rPr>
        <w:t>公司查询</w:t>
      </w:r>
      <w:bookmarkEnd w:id="18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9070" cy="2042795"/>
            <wp:effectExtent l="0" t="0" r="17780" b="14605"/>
            <wp:docPr id="19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04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1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点击“公司查询”菜单，打开公司查询页面。</w:t>
      </w:r>
    </w:p>
    <w:p>
      <w:pPr>
        <w:numPr>
          <w:ilvl w:val="0"/>
          <w:numId w:val="151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输入公司代码，或其他查询条件。</w:t>
      </w:r>
    </w:p>
    <w:p>
      <w:pPr>
        <w:numPr>
          <w:ilvl w:val="0"/>
          <w:numId w:val="151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查询后可以查看相关公司信息。业务状态、财务状态是否有效，是否含有站点操作地区。等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keepNext/>
        <w:keepLines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40" w:lineRule="auto"/>
        <w:ind w:left="0" w:leftChars="0"/>
        <w:textAlignment w:val="auto"/>
        <w:rPr>
          <w:rFonts w:hint="eastAsia"/>
          <w:sz w:val="21"/>
          <w:szCs w:val="21"/>
          <w:lang w:val="en-US" w:eastAsia="zh-CN"/>
        </w:rPr>
      </w:pPr>
      <w:bookmarkStart w:id="186" w:name="_Toc24733"/>
      <w:bookmarkStart w:id="187" w:name="_总运单维护"/>
      <w:r>
        <w:rPr>
          <w:rFonts w:hint="eastAsia"/>
          <w:sz w:val="21"/>
          <w:szCs w:val="21"/>
          <w:lang w:val="en-US" w:eastAsia="zh-CN"/>
        </w:rPr>
        <w:t>总运单维护</w:t>
      </w:r>
      <w:bookmarkEnd w:id="186"/>
    </w:p>
    <w:bookmarkEnd w:id="187"/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68265" cy="2870835"/>
            <wp:effectExtent l="0" t="0" r="13335" b="5715"/>
            <wp:docPr id="20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9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168265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2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点击“总运单维护”菜单，打开总运单查询页面。</w:t>
      </w:r>
    </w:p>
    <w:p>
      <w:pPr>
        <w:numPr>
          <w:ilvl w:val="0"/>
          <w:numId w:val="152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输入查询条件，可查找已录入的总运单信息。</w:t>
      </w: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172075" cy="2483485"/>
            <wp:effectExtent l="0" t="0" r="9525" b="12065"/>
            <wp:docPr id="20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2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点击新增按钮，打开总运单新增页面。</w:t>
      </w:r>
    </w:p>
    <w:p>
      <w:pPr>
        <w:numPr>
          <w:ilvl w:val="0"/>
          <w:numId w:val="152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录入总运单的航司三字码，系统会自动识别出航司。</w:t>
      </w:r>
    </w:p>
    <w:p>
      <w:pPr>
        <w:numPr>
          <w:ilvl w:val="0"/>
          <w:numId w:val="152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选择生成总单模式。</w:t>
      </w:r>
    </w:p>
    <w:p>
      <w:pPr>
        <w:numPr>
          <w:ilvl w:val="0"/>
          <w:numId w:val="152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录入总运单号，及总单其他信息。</w:t>
      </w:r>
    </w:p>
    <w:p>
      <w:pPr>
        <w:numPr>
          <w:ilvl w:val="0"/>
          <w:numId w:val="152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点击下面的【生成清单列表】按钮。</w:t>
      </w:r>
    </w:p>
    <w:p>
      <w:pPr>
        <w:numPr>
          <w:ilvl w:val="0"/>
          <w:numId w:val="152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确认后，点击【保存】按钮。完成总运单维护操作。</w:t>
      </w:r>
    </w:p>
    <w:p>
      <w:pPr>
        <w:numPr>
          <w:ilvl w:val="0"/>
          <w:numId w:val="152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在订单系统中，所有配置总运单查询页面，有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152400" cy="147955"/>
            <wp:effectExtent l="0" t="0" r="0" b="4445"/>
            <wp:docPr id="2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47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总运单维护按钮。点击后可以快捷维护总运单。</w:t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注：</w:t>
      </w:r>
    </w:p>
    <w:p>
      <w:pPr>
        <w:numPr>
          <w:ilvl w:val="0"/>
          <w:numId w:val="153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若输入航司三字码无法取到航司名称，请点击</w:t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航司三字码的输入框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 xml:space="preserve">，再按 </w:t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F2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 xml:space="preserve"> 按钮。会弹出查找航司的页面。查询出航司后，点击列表内的航司信息即可。（目前所知360浏览器需要按Ctrl+F2）</w:t>
      </w:r>
    </w:p>
    <w:p>
      <w:pPr>
        <w:numPr>
          <w:ilvl w:val="0"/>
          <w:numId w:val="153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若F2 都无法查询出航司信息，可能该航司没维护到基础数据中。</w:t>
      </w:r>
    </w:p>
    <w:p>
      <w:pPr>
        <w:numPr>
          <w:ilvl w:val="0"/>
          <w:numId w:val="153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以上无法解决请联系IT部。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4"/>
        <w:numPr>
          <w:ilvl w:val="0"/>
          <w:numId w:val="12"/>
        </w:numPr>
        <w:bidi w:val="0"/>
        <w:spacing w:line="240" w:lineRule="auto"/>
        <w:ind w:left="0" w:leftChars="0"/>
        <w:rPr>
          <w:rFonts w:hint="eastAsia"/>
          <w:sz w:val="21"/>
          <w:szCs w:val="21"/>
          <w:lang w:val="en-US" w:eastAsia="zh-CN"/>
        </w:rPr>
      </w:pPr>
      <w:bookmarkStart w:id="188" w:name="_Toc28725"/>
      <w:bookmarkStart w:id="189" w:name="_航班维护"/>
      <w:r>
        <w:rPr>
          <w:rFonts w:hint="eastAsia"/>
          <w:sz w:val="21"/>
          <w:szCs w:val="21"/>
          <w:lang w:val="en-US" w:eastAsia="zh-CN"/>
        </w:rPr>
        <w:t>航班维护</w:t>
      </w:r>
      <w:bookmarkEnd w:id="188"/>
    </w:p>
    <w:bookmarkEnd w:id="189"/>
    <w:p>
      <w:pPr>
        <w:ind w:left="0" w:leftChars="0" w:firstLine="0" w:firstLineChars="0"/>
      </w:pPr>
      <w:r>
        <w:drawing>
          <wp:inline distT="0" distB="0" distL="114300" distR="114300">
            <wp:extent cx="5263515" cy="2687955"/>
            <wp:effectExtent l="0" t="0" r="13335" b="17145"/>
            <wp:docPr id="20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1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4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点击“航班维护”菜单，打开航班查询页面。</w:t>
      </w:r>
    </w:p>
    <w:p>
      <w:pPr>
        <w:numPr>
          <w:ilvl w:val="0"/>
          <w:numId w:val="154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输入查询条件，可查找已录入的航班信息。</w:t>
      </w:r>
    </w:p>
    <w:p>
      <w:pPr>
        <w:numPr>
          <w:ilvl w:val="0"/>
          <w:numId w:val="154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点击【新增】按钮，进入新增航班页面。</w:t>
      </w:r>
    </w:p>
    <w:p>
      <w:pPr>
        <w:numPr>
          <w:ilvl w:val="0"/>
          <w:numId w:val="154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录入航班信息，点击【保存主数据】按钮。（系统弹出的提示都按【确定】按钮）</w:t>
      </w: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66055" cy="1974850"/>
            <wp:effectExtent l="0" t="0" r="10795" b="6350"/>
            <wp:docPr id="20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74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4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选中当前操作的日期。</w:t>
      </w:r>
    </w:p>
    <w:p>
      <w:pPr>
        <w:numPr>
          <w:ilvl w:val="0"/>
          <w:numId w:val="154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录入航班起飞信息。</w:t>
      </w:r>
    </w:p>
    <w:p>
      <w:pPr>
        <w:numPr>
          <w:ilvl w:val="0"/>
          <w:numId w:val="154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点击【保存】按钮。完成新增航班信息操作。</w:t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72405" cy="1334135"/>
            <wp:effectExtent l="0" t="0" r="4445" b="18415"/>
            <wp:docPr id="2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34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4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若其他日期和之前的航班信息一致，先点击之前航班信息的【修改】按钮。</w:t>
      </w:r>
    </w:p>
    <w:p>
      <w:pPr>
        <w:numPr>
          <w:ilvl w:val="0"/>
          <w:numId w:val="154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勾选需要复制的航班日期。</w:t>
      </w:r>
    </w:p>
    <w:p>
      <w:pPr>
        <w:numPr>
          <w:ilvl w:val="0"/>
          <w:numId w:val="154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点击【复制】按钮。确认后，完成复制航班信息操作。</w:t>
      </w:r>
    </w:p>
    <w:p>
      <w:pPr>
        <w:ind w:left="0" w:leftChars="0" w:firstLine="0" w:firstLineChars="0"/>
        <w:rPr>
          <w:rFonts w:hint="eastAsia" w:eastAsiaTheme="minorEastAsia"/>
          <w:lang w:val="en-US" w:eastAsia="zh-CN"/>
        </w:rPr>
      </w:pPr>
    </w:p>
    <w:p>
      <w:pPr>
        <w:pStyle w:val="4"/>
        <w:numPr>
          <w:ilvl w:val="0"/>
          <w:numId w:val="12"/>
        </w:numPr>
        <w:bidi w:val="0"/>
        <w:spacing w:line="240" w:lineRule="auto"/>
        <w:ind w:left="0" w:leftChars="0"/>
        <w:rPr>
          <w:rFonts w:hint="eastAsia"/>
          <w:sz w:val="21"/>
          <w:szCs w:val="21"/>
          <w:lang w:val="en-US" w:eastAsia="zh-CN"/>
        </w:rPr>
      </w:pPr>
      <w:bookmarkStart w:id="190" w:name="_Toc3671"/>
      <w:r>
        <w:rPr>
          <w:rFonts w:hint="eastAsia"/>
          <w:sz w:val="21"/>
          <w:szCs w:val="21"/>
          <w:lang w:val="en-US" w:eastAsia="zh-CN"/>
        </w:rPr>
        <w:t>航班杂费维护</w:t>
      </w:r>
      <w:bookmarkEnd w:id="190"/>
    </w:p>
    <w:p>
      <w:pPr>
        <w:ind w:left="0" w:leftChars="0" w:firstLine="0" w:firstLineChars="0"/>
      </w:pPr>
      <w:r>
        <w:drawing>
          <wp:inline distT="0" distB="0" distL="114300" distR="114300">
            <wp:extent cx="5266690" cy="2056765"/>
            <wp:effectExtent l="0" t="0" r="10160" b="635"/>
            <wp:docPr id="20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5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5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点击“航班杂费维护”菜单，打开航班杂费信息查询页面。</w:t>
      </w:r>
    </w:p>
    <w:p>
      <w:pPr>
        <w:numPr>
          <w:ilvl w:val="0"/>
          <w:numId w:val="155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输入查询条件，可查找已录入的航班杂费信息。</w:t>
      </w:r>
    </w:p>
    <w:p>
      <w:pPr>
        <w:numPr>
          <w:ilvl w:val="0"/>
          <w:numId w:val="155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点击【新增】按钮，打开航班杂费维护页面。</w:t>
      </w: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71135" cy="2700655"/>
            <wp:effectExtent l="0" t="0" r="5715" b="4445"/>
            <wp:docPr id="20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4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5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设置查询条件，用来查询需要设置杂费的目的港。</w:t>
      </w:r>
    </w:p>
    <w:p>
      <w:pPr>
        <w:numPr>
          <w:ilvl w:val="0"/>
          <w:numId w:val="155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点击【查询】按钮后，根据查询条件把结果显示在右侧待选栏中。</w:t>
      </w:r>
    </w:p>
    <w:p>
      <w:pPr>
        <w:numPr>
          <w:ilvl w:val="0"/>
          <w:numId w:val="155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选中航空公司。</w:t>
      </w:r>
    </w:p>
    <w:p>
      <w:pPr>
        <w:numPr>
          <w:ilvl w:val="0"/>
          <w:numId w:val="155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添加始发港并选中。</w:t>
      </w:r>
    </w:p>
    <w:p>
      <w:pPr>
        <w:numPr>
          <w:ilvl w:val="0"/>
          <w:numId w:val="155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添加目的港区域并选中。</w:t>
      </w:r>
    </w:p>
    <w:p>
      <w:pPr>
        <w:numPr>
          <w:ilvl w:val="0"/>
          <w:numId w:val="155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勾选右侧待选栏中的目的港。</w:t>
      </w:r>
    </w:p>
    <w:p>
      <w:pPr>
        <w:numPr>
          <w:ilvl w:val="0"/>
          <w:numId w:val="155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点击【导入】按钮，完成“目的港区域”绑定。</w:t>
      </w:r>
    </w:p>
    <w:p>
      <w:pPr>
        <w:numPr>
          <w:ilvl w:val="0"/>
          <w:numId w:val="155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也可以不选择目的港点击【全部导入】按钮，全部导入。</w:t>
      </w:r>
    </w:p>
    <w:p>
      <w:pPr>
        <w:numPr>
          <w:ilvl w:val="0"/>
          <w:numId w:val="155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点击【杂费维护】按钮，打开杂费维护页面。</w:t>
      </w: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73040" cy="2831465"/>
            <wp:effectExtent l="0" t="0" r="3810" b="6985"/>
            <wp:docPr id="20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5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设置查询条件，查询已维护的杂费信息。</w:t>
      </w:r>
    </w:p>
    <w:p>
      <w:pPr>
        <w:numPr>
          <w:ilvl w:val="0"/>
          <w:numId w:val="155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点击【新增】按钮，添加杂费费用。</w:t>
      </w: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73040" cy="1906905"/>
            <wp:effectExtent l="0" t="0" r="3810" b="17145"/>
            <wp:docPr id="21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6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0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5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输入杂费代码，以及其他信息。</w:t>
      </w:r>
    </w:p>
    <w:p>
      <w:pPr>
        <w:numPr>
          <w:ilvl w:val="0"/>
          <w:numId w:val="155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点击【保存】按钮，完成“航班杂费维护”操作。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2"/>
        </w:numPr>
        <w:bidi w:val="0"/>
        <w:ind w:left="0" w:leftChars="0"/>
        <w:rPr>
          <w:rFonts w:hint="eastAsia"/>
          <w:sz w:val="21"/>
          <w:szCs w:val="21"/>
          <w:lang w:val="en-US" w:eastAsia="zh-CN"/>
        </w:rPr>
      </w:pPr>
      <w:bookmarkStart w:id="191" w:name="_Toc7965"/>
      <w:r>
        <w:rPr>
          <w:rFonts w:hint="eastAsia"/>
          <w:sz w:val="21"/>
          <w:szCs w:val="21"/>
          <w:lang w:val="en-US" w:eastAsia="zh-CN"/>
        </w:rPr>
        <w:t>港口维护</w:t>
      </w:r>
      <w:bookmarkEnd w:id="191"/>
    </w:p>
    <w:p>
      <w:pPr>
        <w:ind w:left="0" w:leftChars="0" w:firstLine="0" w:firstLineChars="0"/>
      </w:pPr>
      <w:r>
        <w:drawing>
          <wp:inline distT="0" distB="0" distL="114300" distR="114300">
            <wp:extent cx="5264785" cy="2580005"/>
            <wp:effectExtent l="0" t="0" r="12065" b="10795"/>
            <wp:docPr id="21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7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6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点击“港口维护”菜单，打开港口信息查询页面。</w:t>
      </w:r>
    </w:p>
    <w:p>
      <w:pPr>
        <w:numPr>
          <w:ilvl w:val="0"/>
          <w:numId w:val="156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输入查询条件，可查找已录入的港口信息。</w:t>
      </w:r>
    </w:p>
    <w:p>
      <w:pPr>
        <w:ind w:left="0" w:leftChars="0" w:firstLine="0" w:firstLineChars="0"/>
        <w:rPr>
          <w:rFonts w:hint="eastAsia"/>
          <w:sz w:val="21"/>
          <w:szCs w:val="21"/>
          <w:lang w:val="en-US" w:eastAsia="zh-CN"/>
        </w:rPr>
      </w:pPr>
    </w:p>
    <w:p>
      <w:pPr>
        <w:pStyle w:val="4"/>
        <w:numPr>
          <w:ilvl w:val="0"/>
          <w:numId w:val="12"/>
        </w:numPr>
        <w:bidi w:val="0"/>
        <w:ind w:left="0" w:leftChars="0"/>
        <w:rPr>
          <w:rFonts w:hint="eastAsia"/>
          <w:sz w:val="21"/>
          <w:szCs w:val="21"/>
          <w:lang w:val="en-US" w:eastAsia="zh-CN"/>
        </w:rPr>
      </w:pPr>
      <w:bookmarkStart w:id="192" w:name="_Toc30070"/>
      <w:r>
        <w:rPr>
          <w:rFonts w:hint="eastAsia"/>
          <w:sz w:val="21"/>
          <w:szCs w:val="21"/>
          <w:lang w:val="en-US" w:eastAsia="zh-CN"/>
        </w:rPr>
        <w:t>航空公司维护</w:t>
      </w:r>
      <w:bookmarkEnd w:id="192"/>
    </w:p>
    <w:p>
      <w:pPr>
        <w:ind w:left="0" w:leftChars="0" w:firstLine="0" w:firstLineChars="0"/>
      </w:pPr>
      <w:r>
        <w:drawing>
          <wp:inline distT="0" distB="0" distL="114300" distR="114300">
            <wp:extent cx="5274310" cy="3045460"/>
            <wp:effectExtent l="0" t="0" r="2540" b="2540"/>
            <wp:docPr id="21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8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7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点击“航空公司维护”菜单，打开航空公司查询页面。</w:t>
      </w:r>
    </w:p>
    <w:p>
      <w:pPr>
        <w:numPr>
          <w:ilvl w:val="0"/>
          <w:numId w:val="157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输入查询条件，可查找已录入的航空公司信息。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2"/>
        </w:numPr>
        <w:bidi w:val="0"/>
        <w:ind w:left="0" w:leftChars="0"/>
        <w:rPr>
          <w:rFonts w:hint="eastAsia"/>
          <w:sz w:val="21"/>
          <w:szCs w:val="21"/>
          <w:lang w:val="en-US" w:eastAsia="zh-CN"/>
        </w:rPr>
      </w:pPr>
      <w:bookmarkStart w:id="193" w:name="_Toc14814"/>
      <w:r>
        <w:rPr>
          <w:rFonts w:hint="eastAsia"/>
          <w:sz w:val="21"/>
          <w:szCs w:val="21"/>
          <w:lang w:val="en-US" w:eastAsia="zh-CN"/>
        </w:rPr>
        <w:t>IATA运价维护</w:t>
      </w:r>
      <w:bookmarkEnd w:id="193"/>
    </w:p>
    <w:p>
      <w:pPr>
        <w:ind w:left="0" w:leftChars="0" w:firstLine="0" w:firstLineChars="0"/>
      </w:pPr>
      <w:r>
        <w:drawing>
          <wp:inline distT="0" distB="0" distL="114300" distR="114300">
            <wp:extent cx="5268595" cy="2621915"/>
            <wp:effectExtent l="0" t="0" r="8255" b="6985"/>
            <wp:docPr id="21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9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8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点击“IATA维护”菜单，打开IATA运价查询页面。</w:t>
      </w:r>
    </w:p>
    <w:p>
      <w:pPr>
        <w:numPr>
          <w:ilvl w:val="0"/>
          <w:numId w:val="158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输入查询条件，可查找已录入的IATA运价信息。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4"/>
        <w:numPr>
          <w:ilvl w:val="0"/>
          <w:numId w:val="0"/>
        </w:numPr>
        <w:ind w:leftChars="200"/>
        <w:rPr>
          <w:rFonts w:hint="eastAsia"/>
          <w:b/>
          <w:bCs w:val="0"/>
          <w:sz w:val="24"/>
          <w:szCs w:val="24"/>
          <w:lang w:val="en-US" w:eastAsia="zh-CN"/>
        </w:rPr>
      </w:pPr>
      <w:bookmarkStart w:id="194" w:name="_Toc12796"/>
      <w:bookmarkStart w:id="195" w:name="货站交接地新增"/>
      <w:bookmarkStart w:id="196" w:name="_货站(交接地)新增"/>
      <w:r>
        <w:rPr>
          <w:rFonts w:hint="eastAsia"/>
          <w:b/>
          <w:bCs w:val="0"/>
          <w:sz w:val="24"/>
          <w:szCs w:val="24"/>
          <w:lang w:val="en-US" w:eastAsia="zh-CN"/>
        </w:rPr>
        <w:t>货站(交接地)新增</w:t>
      </w:r>
      <w:bookmarkEnd w:id="194"/>
    </w:p>
    <w:bookmarkEnd w:id="195"/>
    <w:bookmarkEnd w:id="196"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33040" cy="485775"/>
            <wp:effectExtent l="0" t="0" r="10160" b="9525"/>
            <wp:docPr id="1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73304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货站（或交接地）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旁边的的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247650" cy="238125"/>
            <wp:effectExtent l="0" t="0" r="0" b="9525"/>
            <wp:docPr id="10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维护按钮，弹出货站增页面</w:t>
      </w:r>
    </w:p>
    <w:p>
      <w:pPr>
        <w:numPr>
          <w:ilvl w:val="0"/>
          <w:numId w:val="0"/>
        </w:numPr>
        <w:spacing w:line="240" w:lineRule="auto"/>
        <w:jc w:val="left"/>
      </w:pPr>
      <w:r>
        <w:drawing>
          <wp:inline distT="0" distB="0" distL="114300" distR="114300">
            <wp:extent cx="5271135" cy="1278890"/>
            <wp:effectExtent l="0" t="0" r="5715" b="16510"/>
            <wp:docPr id="1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8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78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15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输入交货地信息。</w:t>
      </w:r>
    </w:p>
    <w:p>
      <w:pPr>
        <w:numPr>
          <w:ilvl w:val="0"/>
          <w:numId w:val="15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【保存】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按钮。</w:t>
      </w:r>
    </w:p>
    <w:p>
      <w:pPr>
        <w:numPr>
          <w:ilvl w:val="0"/>
          <w:numId w:val="15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drawing>
          <wp:anchor distT="0" distB="0" distL="114935" distR="114935" simplePos="0" relativeHeight="252414976" behindDoc="0" locked="0" layoutInCell="1" allowOverlap="1">
            <wp:simplePos x="0" y="0"/>
            <wp:positionH relativeFrom="column">
              <wp:posOffset>1654810</wp:posOffset>
            </wp:positionH>
            <wp:positionV relativeFrom="paragraph">
              <wp:posOffset>26035</wp:posOffset>
            </wp:positionV>
            <wp:extent cx="193675" cy="158115"/>
            <wp:effectExtent l="0" t="0" r="15875" b="13335"/>
            <wp:wrapNone/>
            <wp:docPr id="1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5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" cy="158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最后点击右上角的关闭     按钮。</w:t>
      </w:r>
    </w:p>
    <w:p>
      <w:pPr>
        <w:numPr>
          <w:ilvl w:val="0"/>
          <w:numId w:val="15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drawing>
          <wp:anchor distT="0" distB="0" distL="114935" distR="114935" simplePos="0" relativeHeight="252416000" behindDoc="0" locked="0" layoutInCell="1" allowOverlap="1">
            <wp:simplePos x="0" y="0"/>
            <wp:positionH relativeFrom="column">
              <wp:posOffset>1498600</wp:posOffset>
            </wp:positionH>
            <wp:positionV relativeFrom="paragraph">
              <wp:posOffset>5715</wp:posOffset>
            </wp:positionV>
            <wp:extent cx="146050" cy="152400"/>
            <wp:effectExtent l="0" t="0" r="6350" b="0"/>
            <wp:wrapNone/>
            <wp:docPr id="1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9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4605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关闭后，点击右边的   刷新按钮。即可显示维护的交接地。</w:t>
      </w:r>
    </w:p>
    <w:p>
      <w:pPr>
        <w:ind w:left="0" w:leftChars="0" w:firstLine="0" w:firstLineChars="0"/>
        <w:rPr>
          <w:rFonts w:hint="eastAsia"/>
          <w:b w:val="0"/>
          <w:bCs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2"/>
        <w:rPr>
          <w:rFonts w:hint="eastAsia"/>
          <w:lang w:val="en-US" w:eastAsia="zh-CN"/>
        </w:rPr>
      </w:pPr>
      <w:bookmarkStart w:id="197" w:name="_Toc26254"/>
      <w:r>
        <w:rPr>
          <w:rFonts w:hint="eastAsia"/>
          <w:lang w:val="en-US" w:eastAsia="zh-CN"/>
        </w:rPr>
        <w:t>谷歌浏览器设置</w:t>
      </w:r>
      <w:bookmarkEnd w:id="197"/>
    </w:p>
    <w:p>
      <w:pPr>
        <w:pStyle w:val="3"/>
        <w:rPr>
          <w:rFonts w:hint="eastAsia"/>
          <w:lang w:val="en-US" w:eastAsia="zh-CN"/>
        </w:rPr>
      </w:pPr>
      <w:bookmarkStart w:id="198" w:name="_Toc27460"/>
      <w:r>
        <w:rPr>
          <w:rFonts w:hint="eastAsia"/>
          <w:lang w:val="en-US" w:eastAsia="zh-CN"/>
        </w:rPr>
        <w:t>解决文档照片，无法上传问题：</w:t>
      </w:r>
      <w:bookmarkEnd w:id="198"/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  <w:r>
        <w:drawing>
          <wp:inline distT="0" distB="0" distL="114300" distR="114300">
            <wp:extent cx="5262880" cy="829310"/>
            <wp:effectExtent l="0" t="0" r="13970" b="8890"/>
            <wp:docPr id="21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3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82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  <w:r>
        <w:drawing>
          <wp:inline distT="0" distB="0" distL="114300" distR="114300">
            <wp:extent cx="5269230" cy="2407285"/>
            <wp:effectExtent l="0" t="0" r="7620" b="12065"/>
            <wp:docPr id="21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3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</w:p>
    <w:p>
      <w:pPr>
        <w:pStyle w:val="3"/>
        <w:rPr>
          <w:rFonts w:hint="eastAsia"/>
          <w:lang w:val="en-US" w:eastAsia="zh-CN"/>
        </w:rPr>
      </w:pPr>
      <w:bookmarkStart w:id="199" w:name="_Toc19027"/>
      <w:r>
        <w:rPr>
          <w:rFonts w:hint="eastAsia"/>
          <w:lang w:val="en-US" w:eastAsia="zh-CN"/>
        </w:rPr>
        <w:t>解决下载文件时，没弹出下载对话框，直接下载文件问题：</w:t>
      </w:r>
      <w:bookmarkEnd w:id="199"/>
    </w:p>
    <w:p>
      <w:pPr>
        <w:widowControl w:val="0"/>
        <w:numPr>
          <w:ilvl w:val="0"/>
          <w:numId w:val="0"/>
        </w:numPr>
        <w:spacing w:line="240" w:lineRule="auto"/>
        <w:ind w:leftChars="200"/>
        <w:jc w:val="left"/>
      </w:pPr>
      <w:r>
        <w:drawing>
          <wp:inline distT="0" distB="0" distL="114300" distR="114300">
            <wp:extent cx="2847340" cy="4514215"/>
            <wp:effectExtent l="0" t="0" r="10160" b="635"/>
            <wp:docPr id="1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847340" cy="451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240" w:lineRule="auto"/>
        <w:ind w:leftChars="200"/>
        <w:jc w:val="left"/>
      </w:pPr>
      <w:r>
        <w:drawing>
          <wp:inline distT="0" distB="0" distL="114300" distR="114300">
            <wp:extent cx="5269865" cy="2082165"/>
            <wp:effectExtent l="0" t="0" r="6985" b="13335"/>
            <wp:docPr id="1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8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235710"/>
            <wp:effectExtent l="0" t="0" r="5080" b="2540"/>
            <wp:docPr id="1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9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35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ind w:firstLine="36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ind w:left="480" w:firstLine="0" w:firstLineChars="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3FBA9AF"/>
    <w:multiLevelType w:val="singleLevel"/>
    <w:tmpl w:val="83FBA9AF"/>
    <w:lvl w:ilvl="0" w:tentative="0">
      <w:start w:val="1"/>
      <w:numFmt w:val="decimal"/>
      <w:suff w:val="nothing"/>
      <w:lvlText w:val="%1）"/>
      <w:lvlJc w:val="left"/>
    </w:lvl>
  </w:abstractNum>
  <w:abstractNum w:abstractNumId="1">
    <w:nsid w:val="85C45F42"/>
    <w:multiLevelType w:val="singleLevel"/>
    <w:tmpl w:val="85C45F42"/>
    <w:lvl w:ilvl="0" w:tentative="0">
      <w:start w:val="1"/>
      <w:numFmt w:val="decimal"/>
      <w:suff w:val="nothing"/>
      <w:lvlText w:val="%1）"/>
      <w:lvlJc w:val="left"/>
    </w:lvl>
  </w:abstractNum>
  <w:abstractNum w:abstractNumId="2">
    <w:nsid w:val="85CDC1AB"/>
    <w:multiLevelType w:val="singleLevel"/>
    <w:tmpl w:val="85CDC1AB"/>
    <w:lvl w:ilvl="0" w:tentative="0">
      <w:start w:val="1"/>
      <w:numFmt w:val="decimal"/>
      <w:suff w:val="nothing"/>
      <w:lvlText w:val="%1）"/>
      <w:lvlJc w:val="left"/>
    </w:lvl>
  </w:abstractNum>
  <w:abstractNum w:abstractNumId="3">
    <w:nsid w:val="8A4CBD3D"/>
    <w:multiLevelType w:val="singleLevel"/>
    <w:tmpl w:val="8A4CBD3D"/>
    <w:lvl w:ilvl="0" w:tentative="0">
      <w:start w:val="1"/>
      <w:numFmt w:val="decimal"/>
      <w:suff w:val="nothing"/>
      <w:lvlText w:val="%1）"/>
      <w:lvlJc w:val="left"/>
    </w:lvl>
  </w:abstractNum>
  <w:abstractNum w:abstractNumId="4">
    <w:nsid w:val="8B73CD73"/>
    <w:multiLevelType w:val="singleLevel"/>
    <w:tmpl w:val="8B73CD73"/>
    <w:lvl w:ilvl="0" w:tentative="0">
      <w:start w:val="1"/>
      <w:numFmt w:val="decimal"/>
      <w:suff w:val="nothing"/>
      <w:lvlText w:val="%1）"/>
      <w:lvlJc w:val="left"/>
    </w:lvl>
  </w:abstractNum>
  <w:abstractNum w:abstractNumId="5">
    <w:nsid w:val="8C3C07AF"/>
    <w:multiLevelType w:val="singleLevel"/>
    <w:tmpl w:val="8C3C07AF"/>
    <w:lvl w:ilvl="0" w:tentative="0">
      <w:start w:val="1"/>
      <w:numFmt w:val="decimal"/>
      <w:suff w:val="nothing"/>
      <w:lvlText w:val="%1）"/>
      <w:lvlJc w:val="left"/>
    </w:lvl>
  </w:abstractNum>
  <w:abstractNum w:abstractNumId="6">
    <w:nsid w:val="8CFDB264"/>
    <w:multiLevelType w:val="singleLevel"/>
    <w:tmpl w:val="8CFDB264"/>
    <w:lvl w:ilvl="0" w:tentative="0">
      <w:start w:val="1"/>
      <w:numFmt w:val="decimal"/>
      <w:suff w:val="nothing"/>
      <w:lvlText w:val="%1）"/>
      <w:lvlJc w:val="left"/>
    </w:lvl>
  </w:abstractNum>
  <w:abstractNum w:abstractNumId="7">
    <w:nsid w:val="94641943"/>
    <w:multiLevelType w:val="singleLevel"/>
    <w:tmpl w:val="94641943"/>
    <w:lvl w:ilvl="0" w:tentative="0">
      <w:start w:val="1"/>
      <w:numFmt w:val="decimal"/>
      <w:suff w:val="nothing"/>
      <w:lvlText w:val="%1）"/>
      <w:lvlJc w:val="left"/>
    </w:lvl>
  </w:abstractNum>
  <w:abstractNum w:abstractNumId="8">
    <w:nsid w:val="94DA4888"/>
    <w:multiLevelType w:val="singleLevel"/>
    <w:tmpl w:val="94DA4888"/>
    <w:lvl w:ilvl="0" w:tentative="0">
      <w:start w:val="1"/>
      <w:numFmt w:val="chineseCounting"/>
      <w:suff w:val="nothing"/>
      <w:lvlText w:val="（%1）"/>
      <w:lvlJc w:val="left"/>
      <w:rPr>
        <w:rFonts w:hint="eastAsia"/>
      </w:rPr>
    </w:lvl>
  </w:abstractNum>
  <w:abstractNum w:abstractNumId="9">
    <w:nsid w:val="95533DF7"/>
    <w:multiLevelType w:val="singleLevel"/>
    <w:tmpl w:val="95533DF7"/>
    <w:lvl w:ilvl="0" w:tentative="0">
      <w:start w:val="1"/>
      <w:numFmt w:val="decimal"/>
      <w:suff w:val="nothing"/>
      <w:lvlText w:val="%1）"/>
      <w:lvlJc w:val="left"/>
    </w:lvl>
  </w:abstractNum>
  <w:abstractNum w:abstractNumId="10">
    <w:nsid w:val="96CC274F"/>
    <w:multiLevelType w:val="singleLevel"/>
    <w:tmpl w:val="96CC274F"/>
    <w:lvl w:ilvl="0" w:tentative="0">
      <w:start w:val="1"/>
      <w:numFmt w:val="upperLetter"/>
      <w:lvlText w:val="%1."/>
      <w:lvlJc w:val="left"/>
      <w:pPr>
        <w:ind w:left="425" w:hanging="425"/>
      </w:pPr>
      <w:rPr>
        <w:rFonts w:hint="default"/>
      </w:rPr>
    </w:lvl>
  </w:abstractNum>
  <w:abstractNum w:abstractNumId="11">
    <w:nsid w:val="981DD4E6"/>
    <w:multiLevelType w:val="singleLevel"/>
    <w:tmpl w:val="981DD4E6"/>
    <w:lvl w:ilvl="0" w:tentative="0">
      <w:start w:val="1"/>
      <w:numFmt w:val="decimal"/>
      <w:suff w:val="nothing"/>
      <w:lvlText w:val="%1）"/>
      <w:lvlJc w:val="left"/>
    </w:lvl>
  </w:abstractNum>
  <w:abstractNum w:abstractNumId="12">
    <w:nsid w:val="986D89A9"/>
    <w:multiLevelType w:val="singleLevel"/>
    <w:tmpl w:val="986D89A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3">
    <w:nsid w:val="989C39BA"/>
    <w:multiLevelType w:val="singleLevel"/>
    <w:tmpl w:val="989C39BA"/>
    <w:lvl w:ilvl="0" w:tentative="0">
      <w:start w:val="1"/>
      <w:numFmt w:val="decimal"/>
      <w:suff w:val="nothing"/>
      <w:lvlText w:val="%1）"/>
      <w:lvlJc w:val="left"/>
    </w:lvl>
  </w:abstractNum>
  <w:abstractNum w:abstractNumId="14">
    <w:nsid w:val="98A86B06"/>
    <w:multiLevelType w:val="multilevel"/>
    <w:tmpl w:val="98A86B0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5">
    <w:nsid w:val="9A914D93"/>
    <w:multiLevelType w:val="singleLevel"/>
    <w:tmpl w:val="9A914D93"/>
    <w:lvl w:ilvl="0" w:tentative="0">
      <w:start w:val="1"/>
      <w:numFmt w:val="decimal"/>
      <w:suff w:val="nothing"/>
      <w:lvlText w:val="%1）"/>
      <w:lvlJc w:val="left"/>
    </w:lvl>
  </w:abstractNum>
  <w:abstractNum w:abstractNumId="16">
    <w:nsid w:val="9C6AB24C"/>
    <w:multiLevelType w:val="singleLevel"/>
    <w:tmpl w:val="9C6AB24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7">
    <w:nsid w:val="9DCCB9CA"/>
    <w:multiLevelType w:val="singleLevel"/>
    <w:tmpl w:val="9DCCB9CA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8">
    <w:nsid w:val="9DE4BB0D"/>
    <w:multiLevelType w:val="singleLevel"/>
    <w:tmpl w:val="9DE4BB0D"/>
    <w:lvl w:ilvl="0" w:tentative="0">
      <w:start w:val="1"/>
      <w:numFmt w:val="bullet"/>
      <w:lvlText w:val="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9">
    <w:nsid w:val="A0A78535"/>
    <w:multiLevelType w:val="singleLevel"/>
    <w:tmpl w:val="A0A78535"/>
    <w:lvl w:ilvl="0" w:tentative="0">
      <w:start w:val="1"/>
      <w:numFmt w:val="decimal"/>
      <w:suff w:val="nothing"/>
      <w:lvlText w:val="%1）"/>
      <w:lvlJc w:val="left"/>
    </w:lvl>
  </w:abstractNum>
  <w:abstractNum w:abstractNumId="20">
    <w:nsid w:val="A15E3411"/>
    <w:multiLevelType w:val="singleLevel"/>
    <w:tmpl w:val="A15E3411"/>
    <w:lvl w:ilvl="0" w:tentative="0">
      <w:start w:val="1"/>
      <w:numFmt w:val="decimal"/>
      <w:suff w:val="nothing"/>
      <w:lvlText w:val="%1）"/>
      <w:lvlJc w:val="left"/>
    </w:lvl>
  </w:abstractNum>
  <w:abstractNum w:abstractNumId="21">
    <w:nsid w:val="A3577524"/>
    <w:multiLevelType w:val="multilevel"/>
    <w:tmpl w:val="A357752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2">
    <w:nsid w:val="A5EBA6F5"/>
    <w:multiLevelType w:val="singleLevel"/>
    <w:tmpl w:val="A5EBA6F5"/>
    <w:lvl w:ilvl="0" w:tentative="0">
      <w:start w:val="1"/>
      <w:numFmt w:val="decimal"/>
      <w:suff w:val="nothing"/>
      <w:lvlText w:val="%1）"/>
      <w:lvlJc w:val="left"/>
    </w:lvl>
  </w:abstractNum>
  <w:abstractNum w:abstractNumId="23">
    <w:nsid w:val="A7C97DC3"/>
    <w:multiLevelType w:val="singleLevel"/>
    <w:tmpl w:val="A7C97DC3"/>
    <w:lvl w:ilvl="0" w:tentative="0">
      <w:start w:val="1"/>
      <w:numFmt w:val="chineseCounting"/>
      <w:suff w:val="nothing"/>
      <w:lvlText w:val="（%1）"/>
      <w:lvlJc w:val="left"/>
      <w:rPr>
        <w:rFonts w:hint="eastAsia"/>
      </w:rPr>
    </w:lvl>
  </w:abstractNum>
  <w:abstractNum w:abstractNumId="24">
    <w:nsid w:val="A84140BD"/>
    <w:multiLevelType w:val="singleLevel"/>
    <w:tmpl w:val="A84140B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5">
    <w:nsid w:val="A85C4F22"/>
    <w:multiLevelType w:val="singleLevel"/>
    <w:tmpl w:val="A85C4F22"/>
    <w:lvl w:ilvl="0" w:tentative="0">
      <w:start w:val="1"/>
      <w:numFmt w:val="decimal"/>
      <w:suff w:val="nothing"/>
      <w:lvlText w:val="%1）"/>
      <w:lvlJc w:val="left"/>
    </w:lvl>
  </w:abstractNum>
  <w:abstractNum w:abstractNumId="26">
    <w:nsid w:val="A9FC516D"/>
    <w:multiLevelType w:val="singleLevel"/>
    <w:tmpl w:val="A9FC516D"/>
    <w:lvl w:ilvl="0" w:tentative="0">
      <w:start w:val="1"/>
      <w:numFmt w:val="decimal"/>
      <w:suff w:val="nothing"/>
      <w:lvlText w:val="%1）"/>
      <w:lvlJc w:val="left"/>
    </w:lvl>
  </w:abstractNum>
  <w:abstractNum w:abstractNumId="27">
    <w:nsid w:val="AA8505FE"/>
    <w:multiLevelType w:val="singleLevel"/>
    <w:tmpl w:val="AA8505FE"/>
    <w:lvl w:ilvl="0" w:tentative="0">
      <w:start w:val="1"/>
      <w:numFmt w:val="decimal"/>
      <w:suff w:val="nothing"/>
      <w:lvlText w:val="%1）"/>
      <w:lvlJc w:val="left"/>
    </w:lvl>
  </w:abstractNum>
  <w:abstractNum w:abstractNumId="28">
    <w:nsid w:val="AAFFF70C"/>
    <w:multiLevelType w:val="singleLevel"/>
    <w:tmpl w:val="AAFFF70C"/>
    <w:lvl w:ilvl="0" w:tentative="0">
      <w:start w:val="1"/>
      <w:numFmt w:val="bullet"/>
      <w:lvlText w:val="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9">
    <w:nsid w:val="AB43F846"/>
    <w:multiLevelType w:val="singleLevel"/>
    <w:tmpl w:val="AB43F846"/>
    <w:lvl w:ilvl="0" w:tentative="0">
      <w:start w:val="1"/>
      <w:numFmt w:val="decimal"/>
      <w:suff w:val="nothing"/>
      <w:lvlText w:val="%1）"/>
      <w:lvlJc w:val="left"/>
    </w:lvl>
  </w:abstractNum>
  <w:abstractNum w:abstractNumId="30">
    <w:nsid w:val="AB656796"/>
    <w:multiLevelType w:val="singleLevel"/>
    <w:tmpl w:val="AB656796"/>
    <w:lvl w:ilvl="0" w:tentative="0">
      <w:start w:val="1"/>
      <w:numFmt w:val="decimal"/>
      <w:suff w:val="nothing"/>
      <w:lvlText w:val="%1）"/>
      <w:lvlJc w:val="left"/>
    </w:lvl>
  </w:abstractNum>
  <w:abstractNum w:abstractNumId="31">
    <w:nsid w:val="ACC10A32"/>
    <w:multiLevelType w:val="singleLevel"/>
    <w:tmpl w:val="ACC10A32"/>
    <w:lvl w:ilvl="0" w:tentative="0">
      <w:start w:val="1"/>
      <w:numFmt w:val="decimal"/>
      <w:suff w:val="nothing"/>
      <w:lvlText w:val="%1）"/>
      <w:lvlJc w:val="left"/>
    </w:lvl>
  </w:abstractNum>
  <w:abstractNum w:abstractNumId="32">
    <w:nsid w:val="AF54B2C6"/>
    <w:multiLevelType w:val="multilevel"/>
    <w:tmpl w:val="AF54B2C6"/>
    <w:lvl w:ilvl="0" w:tentative="0">
      <w:start w:val="1"/>
      <w:numFmt w:val="chineseCounting"/>
      <w:suff w:val="nothing"/>
      <w:lvlText w:val="（%1）"/>
      <w:lvlJc w:val="left"/>
      <w:rPr>
        <w:rFonts w:hint="eastAsia"/>
      </w:rPr>
    </w:lvl>
    <w:lvl w:ilvl="1" w:tentative="0">
      <w:start w:val="1"/>
      <w:numFmt w:val="decimal"/>
      <w:suff w:val="nothing"/>
      <w:lvlText w:val="%2．"/>
      <w:lvlJc w:val="left"/>
      <w:rPr>
        <w:rFonts w:hint="eastAsia"/>
      </w:rPr>
    </w:lvl>
    <w:lvl w:ilvl="2" w:tentative="0">
      <w:start w:val="1"/>
      <w:numFmt w:val="decimal"/>
      <w:suff w:val="nothing"/>
      <w:lvlText w:val="（%3）"/>
      <w:lvlJc w:val="left"/>
      <w:rPr>
        <w:rFonts w:hint="eastAsia"/>
      </w:rPr>
    </w:lvl>
    <w:lvl w:ilvl="3" w:tentative="0">
      <w:start w:val="1"/>
      <w:numFmt w:val="decimalEnclosedCircleChinese"/>
      <w:suff w:val="nothing"/>
      <w:lvlText w:val="%4"/>
      <w:lvlJc w:val="left"/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rPr>
        <w:rFonts w:hint="eastAsia"/>
      </w:rPr>
    </w:lvl>
    <w:lvl w:ilvl="7" w:tentative="0">
      <w:start w:val="1"/>
      <w:numFmt w:val="lowerRoman"/>
      <w:suff w:val="nothing"/>
      <w:lvlText w:val="%8．"/>
      <w:lvlJc w:val="left"/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rPr>
        <w:rFonts w:hint="eastAsia"/>
      </w:rPr>
    </w:lvl>
  </w:abstractNum>
  <w:abstractNum w:abstractNumId="33">
    <w:nsid w:val="B1229681"/>
    <w:multiLevelType w:val="singleLevel"/>
    <w:tmpl w:val="B1229681"/>
    <w:lvl w:ilvl="0" w:tentative="0">
      <w:start w:val="1"/>
      <w:numFmt w:val="decimal"/>
      <w:suff w:val="nothing"/>
      <w:lvlText w:val="%1）"/>
      <w:lvlJc w:val="left"/>
    </w:lvl>
  </w:abstractNum>
  <w:abstractNum w:abstractNumId="34">
    <w:nsid w:val="B122C2A8"/>
    <w:multiLevelType w:val="singleLevel"/>
    <w:tmpl w:val="B122C2A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5">
    <w:nsid w:val="B1A17ED6"/>
    <w:multiLevelType w:val="singleLevel"/>
    <w:tmpl w:val="B1A17ED6"/>
    <w:lvl w:ilvl="0" w:tentative="0">
      <w:start w:val="1"/>
      <w:numFmt w:val="decimal"/>
      <w:suff w:val="nothing"/>
      <w:lvlText w:val="%1）"/>
      <w:lvlJc w:val="left"/>
    </w:lvl>
  </w:abstractNum>
  <w:abstractNum w:abstractNumId="36">
    <w:nsid w:val="B69AA18A"/>
    <w:multiLevelType w:val="singleLevel"/>
    <w:tmpl w:val="B69AA18A"/>
    <w:lvl w:ilvl="0" w:tentative="0">
      <w:start w:val="1"/>
      <w:numFmt w:val="decimal"/>
      <w:suff w:val="nothing"/>
      <w:lvlText w:val="%1）"/>
      <w:lvlJc w:val="left"/>
    </w:lvl>
  </w:abstractNum>
  <w:abstractNum w:abstractNumId="37">
    <w:nsid w:val="B7133B69"/>
    <w:multiLevelType w:val="multilevel"/>
    <w:tmpl w:val="B7133B6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8">
    <w:nsid w:val="B869C02B"/>
    <w:multiLevelType w:val="singleLevel"/>
    <w:tmpl w:val="B869C02B"/>
    <w:lvl w:ilvl="0" w:tentative="0">
      <w:start w:val="1"/>
      <w:numFmt w:val="decimal"/>
      <w:suff w:val="nothing"/>
      <w:lvlText w:val="%1）"/>
      <w:lvlJc w:val="left"/>
    </w:lvl>
  </w:abstractNum>
  <w:abstractNum w:abstractNumId="39">
    <w:nsid w:val="BCFF706B"/>
    <w:multiLevelType w:val="singleLevel"/>
    <w:tmpl w:val="BCFF706B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40">
    <w:nsid w:val="BF89FAFB"/>
    <w:multiLevelType w:val="singleLevel"/>
    <w:tmpl w:val="BF89FAF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1">
    <w:nsid w:val="BFF0246E"/>
    <w:multiLevelType w:val="singleLevel"/>
    <w:tmpl w:val="BFF0246E"/>
    <w:lvl w:ilvl="0" w:tentative="0">
      <w:start w:val="1"/>
      <w:numFmt w:val="decimal"/>
      <w:suff w:val="nothing"/>
      <w:lvlText w:val="%1）"/>
      <w:lvlJc w:val="left"/>
    </w:lvl>
  </w:abstractNum>
  <w:abstractNum w:abstractNumId="42">
    <w:nsid w:val="C0096DEE"/>
    <w:multiLevelType w:val="singleLevel"/>
    <w:tmpl w:val="C0096DEE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43">
    <w:nsid w:val="C0113CD2"/>
    <w:multiLevelType w:val="singleLevel"/>
    <w:tmpl w:val="C0113CD2"/>
    <w:lvl w:ilvl="0" w:tentative="0">
      <w:start w:val="1"/>
      <w:numFmt w:val="decimal"/>
      <w:suff w:val="nothing"/>
      <w:lvlText w:val="%1）"/>
      <w:lvlJc w:val="left"/>
    </w:lvl>
  </w:abstractNum>
  <w:abstractNum w:abstractNumId="44">
    <w:nsid w:val="C03337A9"/>
    <w:multiLevelType w:val="multilevel"/>
    <w:tmpl w:val="C03337A9"/>
    <w:lvl w:ilvl="0" w:tentative="0">
      <w:start w:val="1"/>
      <w:numFmt w:val="decimal"/>
      <w:suff w:val="nothing"/>
      <w:lvlText w:val="%1）"/>
      <w:lvlJc w:val="left"/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5">
    <w:nsid w:val="C070DBA8"/>
    <w:multiLevelType w:val="singleLevel"/>
    <w:tmpl w:val="C070DBA8"/>
    <w:lvl w:ilvl="0" w:tentative="0">
      <w:start w:val="1"/>
      <w:numFmt w:val="decimal"/>
      <w:suff w:val="nothing"/>
      <w:lvlText w:val="%1）"/>
      <w:lvlJc w:val="left"/>
    </w:lvl>
  </w:abstractNum>
  <w:abstractNum w:abstractNumId="46">
    <w:nsid w:val="C115DA0E"/>
    <w:multiLevelType w:val="multilevel"/>
    <w:tmpl w:val="C115DA0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7">
    <w:nsid w:val="C2313F97"/>
    <w:multiLevelType w:val="singleLevel"/>
    <w:tmpl w:val="C2313F9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8">
    <w:nsid w:val="C5376695"/>
    <w:multiLevelType w:val="singleLevel"/>
    <w:tmpl w:val="C5376695"/>
    <w:lvl w:ilvl="0" w:tentative="0">
      <w:start w:val="1"/>
      <w:numFmt w:val="bullet"/>
      <w:lvlText w:val="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9">
    <w:nsid w:val="C55E0C80"/>
    <w:multiLevelType w:val="multilevel"/>
    <w:tmpl w:val="C55E0C8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0">
    <w:nsid w:val="C728F806"/>
    <w:multiLevelType w:val="multilevel"/>
    <w:tmpl w:val="C728F806"/>
    <w:lvl w:ilvl="0" w:tentative="0">
      <w:start w:val="1"/>
      <w:numFmt w:val="decimal"/>
      <w:suff w:val="nothing"/>
      <w:lvlText w:val="%1）"/>
      <w:lvlJc w:val="left"/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1">
    <w:nsid w:val="CA928D30"/>
    <w:multiLevelType w:val="multilevel"/>
    <w:tmpl w:val="CA928D3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2">
    <w:nsid w:val="CBDB6967"/>
    <w:multiLevelType w:val="singleLevel"/>
    <w:tmpl w:val="CBDB6967"/>
    <w:lvl w:ilvl="0" w:tentative="0">
      <w:start w:val="1"/>
      <w:numFmt w:val="decimal"/>
      <w:suff w:val="nothing"/>
      <w:lvlText w:val="%1）"/>
      <w:lvlJc w:val="left"/>
    </w:lvl>
  </w:abstractNum>
  <w:abstractNum w:abstractNumId="53">
    <w:nsid w:val="CDC8B293"/>
    <w:multiLevelType w:val="singleLevel"/>
    <w:tmpl w:val="CDC8B29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4">
    <w:nsid w:val="CDDC1FC7"/>
    <w:multiLevelType w:val="multilevel"/>
    <w:tmpl w:val="CDDC1FC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5">
    <w:nsid w:val="D128E146"/>
    <w:multiLevelType w:val="singleLevel"/>
    <w:tmpl w:val="D128E146"/>
    <w:lvl w:ilvl="0" w:tentative="0">
      <w:start w:val="1"/>
      <w:numFmt w:val="decimal"/>
      <w:suff w:val="nothing"/>
      <w:lvlText w:val="%1）"/>
      <w:lvlJc w:val="left"/>
    </w:lvl>
  </w:abstractNum>
  <w:abstractNum w:abstractNumId="56">
    <w:nsid w:val="D257EFD3"/>
    <w:multiLevelType w:val="singleLevel"/>
    <w:tmpl w:val="D257EFD3"/>
    <w:lvl w:ilvl="0" w:tentative="0">
      <w:start w:val="1"/>
      <w:numFmt w:val="decimal"/>
      <w:suff w:val="nothing"/>
      <w:lvlText w:val="%1）"/>
      <w:lvlJc w:val="left"/>
    </w:lvl>
  </w:abstractNum>
  <w:abstractNum w:abstractNumId="57">
    <w:nsid w:val="D2A92190"/>
    <w:multiLevelType w:val="singleLevel"/>
    <w:tmpl w:val="D2A9219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8">
    <w:nsid w:val="D4694BDF"/>
    <w:multiLevelType w:val="singleLevel"/>
    <w:tmpl w:val="D4694BD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9">
    <w:nsid w:val="D790976A"/>
    <w:multiLevelType w:val="singleLevel"/>
    <w:tmpl w:val="D790976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0">
    <w:nsid w:val="D875E3D4"/>
    <w:multiLevelType w:val="singleLevel"/>
    <w:tmpl w:val="D875E3D4"/>
    <w:lvl w:ilvl="0" w:tentative="0">
      <w:start w:val="1"/>
      <w:numFmt w:val="decimal"/>
      <w:suff w:val="nothing"/>
      <w:lvlText w:val="%1）"/>
      <w:lvlJc w:val="left"/>
    </w:lvl>
  </w:abstractNum>
  <w:abstractNum w:abstractNumId="61">
    <w:nsid w:val="D8BB26B5"/>
    <w:multiLevelType w:val="singleLevel"/>
    <w:tmpl w:val="D8BB26B5"/>
    <w:lvl w:ilvl="0" w:tentative="0">
      <w:start w:val="1"/>
      <w:numFmt w:val="decimal"/>
      <w:suff w:val="nothing"/>
      <w:lvlText w:val="%1）"/>
      <w:lvlJc w:val="left"/>
    </w:lvl>
  </w:abstractNum>
  <w:abstractNum w:abstractNumId="62">
    <w:nsid w:val="D8F0C43B"/>
    <w:multiLevelType w:val="singleLevel"/>
    <w:tmpl w:val="D8F0C43B"/>
    <w:lvl w:ilvl="0" w:tentative="0">
      <w:start w:val="1"/>
      <w:numFmt w:val="upperLetter"/>
      <w:lvlText w:val="%1."/>
      <w:lvlJc w:val="left"/>
      <w:pPr>
        <w:ind w:left="425" w:hanging="425"/>
      </w:pPr>
      <w:rPr>
        <w:rFonts w:hint="default"/>
      </w:rPr>
    </w:lvl>
  </w:abstractNum>
  <w:abstractNum w:abstractNumId="63">
    <w:nsid w:val="DACC5650"/>
    <w:multiLevelType w:val="singleLevel"/>
    <w:tmpl w:val="DACC5650"/>
    <w:lvl w:ilvl="0" w:tentative="0">
      <w:start w:val="1"/>
      <w:numFmt w:val="decimal"/>
      <w:suff w:val="nothing"/>
      <w:lvlText w:val="%1）"/>
      <w:lvlJc w:val="left"/>
    </w:lvl>
  </w:abstractNum>
  <w:abstractNum w:abstractNumId="64">
    <w:nsid w:val="DD4794F7"/>
    <w:multiLevelType w:val="multilevel"/>
    <w:tmpl w:val="DD4794F7"/>
    <w:lvl w:ilvl="0" w:tentative="0">
      <w:start w:val="1"/>
      <w:numFmt w:val="bullet"/>
      <w:lvlText w:val="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5">
    <w:nsid w:val="DF3285FE"/>
    <w:multiLevelType w:val="multilevel"/>
    <w:tmpl w:val="DF3285F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6">
    <w:nsid w:val="E31F1973"/>
    <w:multiLevelType w:val="singleLevel"/>
    <w:tmpl w:val="E31F1973"/>
    <w:lvl w:ilvl="0" w:tentative="0">
      <w:start w:val="1"/>
      <w:numFmt w:val="decimal"/>
      <w:suff w:val="nothing"/>
      <w:lvlText w:val="%1）"/>
      <w:lvlJc w:val="left"/>
    </w:lvl>
  </w:abstractNum>
  <w:abstractNum w:abstractNumId="67">
    <w:nsid w:val="E481B05D"/>
    <w:multiLevelType w:val="singleLevel"/>
    <w:tmpl w:val="E481B05D"/>
    <w:lvl w:ilvl="0" w:tentative="0">
      <w:start w:val="1"/>
      <w:numFmt w:val="chineseCounting"/>
      <w:suff w:val="nothing"/>
      <w:lvlText w:val="（%1）"/>
      <w:lvlJc w:val="left"/>
      <w:rPr>
        <w:rFonts w:hint="eastAsia"/>
      </w:rPr>
    </w:lvl>
  </w:abstractNum>
  <w:abstractNum w:abstractNumId="68">
    <w:nsid w:val="E52B03C6"/>
    <w:multiLevelType w:val="singleLevel"/>
    <w:tmpl w:val="E52B03C6"/>
    <w:lvl w:ilvl="0" w:tentative="0">
      <w:start w:val="1"/>
      <w:numFmt w:val="decimal"/>
      <w:suff w:val="nothing"/>
      <w:lvlText w:val="%1）"/>
      <w:lvlJc w:val="left"/>
    </w:lvl>
  </w:abstractNum>
  <w:abstractNum w:abstractNumId="69">
    <w:nsid w:val="E81DA875"/>
    <w:multiLevelType w:val="multilevel"/>
    <w:tmpl w:val="E81DA87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0">
    <w:nsid w:val="EA885F36"/>
    <w:multiLevelType w:val="singleLevel"/>
    <w:tmpl w:val="EA885F36"/>
    <w:lvl w:ilvl="0" w:tentative="0">
      <w:start w:val="1"/>
      <w:numFmt w:val="chineseCounting"/>
      <w:suff w:val="nothing"/>
      <w:lvlText w:val="（%1）"/>
      <w:lvlJc w:val="left"/>
      <w:pPr>
        <w:ind w:left="0" w:firstLine="420"/>
      </w:pPr>
      <w:rPr>
        <w:rFonts w:hint="eastAsia"/>
      </w:rPr>
    </w:lvl>
  </w:abstractNum>
  <w:abstractNum w:abstractNumId="71">
    <w:nsid w:val="EC939B51"/>
    <w:multiLevelType w:val="singleLevel"/>
    <w:tmpl w:val="EC939B51"/>
    <w:lvl w:ilvl="0" w:tentative="0">
      <w:start w:val="1"/>
      <w:numFmt w:val="decimal"/>
      <w:suff w:val="nothing"/>
      <w:lvlText w:val="%1）"/>
      <w:lvlJc w:val="left"/>
    </w:lvl>
  </w:abstractNum>
  <w:abstractNum w:abstractNumId="72">
    <w:nsid w:val="ED79DE87"/>
    <w:multiLevelType w:val="singleLevel"/>
    <w:tmpl w:val="ED79DE87"/>
    <w:lvl w:ilvl="0" w:tentative="0">
      <w:start w:val="1"/>
      <w:numFmt w:val="decimal"/>
      <w:suff w:val="nothing"/>
      <w:lvlText w:val="%1）"/>
      <w:lvlJc w:val="left"/>
    </w:lvl>
  </w:abstractNum>
  <w:abstractNum w:abstractNumId="73">
    <w:nsid w:val="F06450EE"/>
    <w:multiLevelType w:val="singleLevel"/>
    <w:tmpl w:val="F06450EE"/>
    <w:lvl w:ilvl="0" w:tentative="0">
      <w:start w:val="1"/>
      <w:numFmt w:val="decimal"/>
      <w:suff w:val="nothing"/>
      <w:lvlText w:val="%1）"/>
      <w:lvlJc w:val="left"/>
    </w:lvl>
  </w:abstractNum>
  <w:abstractNum w:abstractNumId="74">
    <w:nsid w:val="F1CB7176"/>
    <w:multiLevelType w:val="multilevel"/>
    <w:tmpl w:val="F1CB717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5">
    <w:nsid w:val="F34297C8"/>
    <w:multiLevelType w:val="singleLevel"/>
    <w:tmpl w:val="F34297C8"/>
    <w:lvl w:ilvl="0" w:tentative="0">
      <w:start w:val="1"/>
      <w:numFmt w:val="decimal"/>
      <w:suff w:val="nothing"/>
      <w:lvlText w:val="%1）"/>
      <w:lvlJc w:val="left"/>
    </w:lvl>
  </w:abstractNum>
  <w:abstractNum w:abstractNumId="76">
    <w:nsid w:val="F46DBCE3"/>
    <w:multiLevelType w:val="singleLevel"/>
    <w:tmpl w:val="F46DBCE3"/>
    <w:lvl w:ilvl="0" w:tentative="0">
      <w:start w:val="1"/>
      <w:numFmt w:val="chineseCounting"/>
      <w:suff w:val="nothing"/>
      <w:lvlText w:val="（%1）"/>
      <w:lvlJc w:val="left"/>
      <w:rPr>
        <w:rFonts w:hint="eastAsia"/>
      </w:rPr>
    </w:lvl>
  </w:abstractNum>
  <w:abstractNum w:abstractNumId="77">
    <w:nsid w:val="F5905FC0"/>
    <w:multiLevelType w:val="singleLevel"/>
    <w:tmpl w:val="F5905FC0"/>
    <w:lvl w:ilvl="0" w:tentative="0">
      <w:start w:val="1"/>
      <w:numFmt w:val="decimal"/>
      <w:suff w:val="nothing"/>
      <w:lvlText w:val="%1）"/>
      <w:lvlJc w:val="left"/>
    </w:lvl>
  </w:abstractNum>
  <w:abstractNum w:abstractNumId="78">
    <w:nsid w:val="F7C3BE03"/>
    <w:multiLevelType w:val="singleLevel"/>
    <w:tmpl w:val="F7C3BE03"/>
    <w:lvl w:ilvl="0" w:tentative="0">
      <w:start w:val="1"/>
      <w:numFmt w:val="upperLetter"/>
      <w:lvlText w:val="%1."/>
      <w:lvlJc w:val="left"/>
      <w:pPr>
        <w:ind w:left="425" w:hanging="425"/>
      </w:pPr>
      <w:rPr>
        <w:rFonts w:hint="default"/>
      </w:rPr>
    </w:lvl>
  </w:abstractNum>
  <w:abstractNum w:abstractNumId="79">
    <w:nsid w:val="F8DD7C38"/>
    <w:multiLevelType w:val="singleLevel"/>
    <w:tmpl w:val="F8DD7C38"/>
    <w:lvl w:ilvl="0" w:tentative="0">
      <w:start w:val="1"/>
      <w:numFmt w:val="decimal"/>
      <w:suff w:val="nothing"/>
      <w:lvlText w:val="%1）"/>
      <w:lvlJc w:val="left"/>
    </w:lvl>
  </w:abstractNum>
  <w:abstractNum w:abstractNumId="80">
    <w:nsid w:val="FB775C59"/>
    <w:multiLevelType w:val="singleLevel"/>
    <w:tmpl w:val="FB775C59"/>
    <w:lvl w:ilvl="0" w:tentative="0">
      <w:start w:val="1"/>
      <w:numFmt w:val="decimal"/>
      <w:suff w:val="nothing"/>
      <w:lvlText w:val="%1）"/>
      <w:lvlJc w:val="left"/>
    </w:lvl>
  </w:abstractNum>
  <w:abstractNum w:abstractNumId="81">
    <w:nsid w:val="FC99994A"/>
    <w:multiLevelType w:val="multilevel"/>
    <w:tmpl w:val="FC99994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2">
    <w:nsid w:val="FE22C89A"/>
    <w:multiLevelType w:val="multilevel"/>
    <w:tmpl w:val="FE22C89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3">
    <w:nsid w:val="05F1F2E0"/>
    <w:multiLevelType w:val="singleLevel"/>
    <w:tmpl w:val="05F1F2E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4">
    <w:nsid w:val="08F6E110"/>
    <w:multiLevelType w:val="singleLevel"/>
    <w:tmpl w:val="08F6E110"/>
    <w:lvl w:ilvl="0" w:tentative="0">
      <w:start w:val="1"/>
      <w:numFmt w:val="decimal"/>
      <w:suff w:val="nothing"/>
      <w:lvlText w:val="%1）"/>
      <w:lvlJc w:val="left"/>
    </w:lvl>
  </w:abstractNum>
  <w:abstractNum w:abstractNumId="85">
    <w:nsid w:val="08F7A391"/>
    <w:multiLevelType w:val="multilevel"/>
    <w:tmpl w:val="08F7A391"/>
    <w:lvl w:ilvl="0" w:tentative="0">
      <w:start w:val="1"/>
      <w:numFmt w:val="decimal"/>
      <w:suff w:val="nothing"/>
      <w:lvlText w:val="%1）"/>
      <w:lvlJc w:val="left"/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6">
    <w:nsid w:val="0C141DB1"/>
    <w:multiLevelType w:val="multilevel"/>
    <w:tmpl w:val="0C141DB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7">
    <w:nsid w:val="102EB0E0"/>
    <w:multiLevelType w:val="multilevel"/>
    <w:tmpl w:val="102EB0E0"/>
    <w:lvl w:ilvl="0" w:tentative="0">
      <w:start w:val="1"/>
      <w:numFmt w:val="chineseCounting"/>
      <w:suff w:val="nothing"/>
      <w:lvlText w:val="（%1）"/>
      <w:lvlJc w:val="left"/>
      <w:rPr>
        <w:rFonts w:hint="eastAsia"/>
      </w:rPr>
    </w:lvl>
    <w:lvl w:ilvl="1" w:tentative="0">
      <w:start w:val="1"/>
      <w:numFmt w:val="decimal"/>
      <w:suff w:val="nothing"/>
      <w:lvlText w:val="%2．"/>
      <w:lvlJc w:val="left"/>
      <w:rPr>
        <w:rFonts w:hint="eastAsia"/>
      </w:rPr>
    </w:lvl>
    <w:lvl w:ilvl="2" w:tentative="0">
      <w:start w:val="1"/>
      <w:numFmt w:val="decimal"/>
      <w:suff w:val="nothing"/>
      <w:lvlText w:val="（%3）"/>
      <w:lvlJc w:val="left"/>
      <w:rPr>
        <w:rFonts w:hint="eastAsia"/>
      </w:rPr>
    </w:lvl>
    <w:lvl w:ilvl="3" w:tentative="0">
      <w:start w:val="1"/>
      <w:numFmt w:val="decimalEnclosedCircleChinese"/>
      <w:suff w:val="nothing"/>
      <w:lvlText w:val="%4"/>
      <w:lvlJc w:val="left"/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rPr>
        <w:rFonts w:hint="eastAsia"/>
      </w:rPr>
    </w:lvl>
    <w:lvl w:ilvl="7" w:tentative="0">
      <w:start w:val="1"/>
      <w:numFmt w:val="lowerRoman"/>
      <w:suff w:val="nothing"/>
      <w:lvlText w:val="%8．"/>
      <w:lvlJc w:val="left"/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rPr>
        <w:rFonts w:hint="eastAsia"/>
      </w:rPr>
    </w:lvl>
  </w:abstractNum>
  <w:abstractNum w:abstractNumId="88">
    <w:nsid w:val="1136424E"/>
    <w:multiLevelType w:val="singleLevel"/>
    <w:tmpl w:val="1136424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9">
    <w:nsid w:val="139A8D33"/>
    <w:multiLevelType w:val="singleLevel"/>
    <w:tmpl w:val="139A8D33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0">
    <w:nsid w:val="13B32C9F"/>
    <w:multiLevelType w:val="singleLevel"/>
    <w:tmpl w:val="13B32C9F"/>
    <w:lvl w:ilvl="0" w:tentative="0">
      <w:start w:val="1"/>
      <w:numFmt w:val="decimal"/>
      <w:suff w:val="nothing"/>
      <w:lvlText w:val="%1）"/>
      <w:lvlJc w:val="left"/>
    </w:lvl>
  </w:abstractNum>
  <w:abstractNum w:abstractNumId="91">
    <w:nsid w:val="14837065"/>
    <w:multiLevelType w:val="singleLevel"/>
    <w:tmpl w:val="1483706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2">
    <w:nsid w:val="154028DD"/>
    <w:multiLevelType w:val="singleLevel"/>
    <w:tmpl w:val="154028DD"/>
    <w:lvl w:ilvl="0" w:tentative="0">
      <w:start w:val="1"/>
      <w:numFmt w:val="decimal"/>
      <w:suff w:val="nothing"/>
      <w:lvlText w:val="%1）"/>
      <w:lvlJc w:val="left"/>
    </w:lvl>
  </w:abstractNum>
  <w:abstractNum w:abstractNumId="93">
    <w:nsid w:val="1649FEF9"/>
    <w:multiLevelType w:val="singleLevel"/>
    <w:tmpl w:val="1649FEF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4">
    <w:nsid w:val="1655E78D"/>
    <w:multiLevelType w:val="singleLevel"/>
    <w:tmpl w:val="1655E78D"/>
    <w:lvl w:ilvl="0" w:tentative="0">
      <w:start w:val="1"/>
      <w:numFmt w:val="decimal"/>
      <w:suff w:val="nothing"/>
      <w:lvlText w:val="%1）"/>
      <w:lvlJc w:val="left"/>
    </w:lvl>
  </w:abstractNum>
  <w:abstractNum w:abstractNumId="95">
    <w:nsid w:val="18670418"/>
    <w:multiLevelType w:val="singleLevel"/>
    <w:tmpl w:val="18670418"/>
    <w:lvl w:ilvl="0" w:tentative="0">
      <w:start w:val="1"/>
      <w:numFmt w:val="decimal"/>
      <w:suff w:val="nothing"/>
      <w:lvlText w:val="%1）"/>
      <w:lvlJc w:val="left"/>
    </w:lvl>
  </w:abstractNum>
  <w:abstractNum w:abstractNumId="96">
    <w:nsid w:val="190DDC0B"/>
    <w:multiLevelType w:val="singleLevel"/>
    <w:tmpl w:val="190DDC0B"/>
    <w:lvl w:ilvl="0" w:tentative="0">
      <w:start w:val="1"/>
      <w:numFmt w:val="decimal"/>
      <w:suff w:val="nothing"/>
      <w:lvlText w:val="%1）"/>
      <w:lvlJc w:val="left"/>
    </w:lvl>
  </w:abstractNum>
  <w:abstractNum w:abstractNumId="97">
    <w:nsid w:val="198815A8"/>
    <w:multiLevelType w:val="singleLevel"/>
    <w:tmpl w:val="198815A8"/>
    <w:lvl w:ilvl="0" w:tentative="0">
      <w:start w:val="1"/>
      <w:numFmt w:val="decimal"/>
      <w:suff w:val="nothing"/>
      <w:lvlText w:val="%1）"/>
      <w:lvlJc w:val="left"/>
    </w:lvl>
  </w:abstractNum>
  <w:abstractNum w:abstractNumId="98">
    <w:nsid w:val="2073AD81"/>
    <w:multiLevelType w:val="singleLevel"/>
    <w:tmpl w:val="2073AD81"/>
    <w:lvl w:ilvl="0" w:tentative="0">
      <w:start w:val="1"/>
      <w:numFmt w:val="decimal"/>
      <w:suff w:val="nothing"/>
      <w:lvlText w:val="%1）"/>
      <w:lvlJc w:val="left"/>
    </w:lvl>
  </w:abstractNum>
  <w:abstractNum w:abstractNumId="99">
    <w:nsid w:val="20D3D702"/>
    <w:multiLevelType w:val="singleLevel"/>
    <w:tmpl w:val="20D3D702"/>
    <w:lvl w:ilvl="0" w:tentative="0">
      <w:start w:val="1"/>
      <w:numFmt w:val="bullet"/>
      <w:lvlText w:val="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0">
    <w:nsid w:val="21D01390"/>
    <w:multiLevelType w:val="singleLevel"/>
    <w:tmpl w:val="21D01390"/>
    <w:lvl w:ilvl="0" w:tentative="0">
      <w:start w:val="1"/>
      <w:numFmt w:val="upperLetter"/>
      <w:lvlText w:val="%1."/>
      <w:lvlJc w:val="left"/>
      <w:pPr>
        <w:ind w:left="425" w:hanging="425"/>
      </w:pPr>
      <w:rPr>
        <w:rFonts w:hint="default"/>
      </w:rPr>
    </w:lvl>
  </w:abstractNum>
  <w:abstractNum w:abstractNumId="101">
    <w:nsid w:val="22FA19C3"/>
    <w:multiLevelType w:val="multilevel"/>
    <w:tmpl w:val="22FA19C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2">
    <w:nsid w:val="23CFF526"/>
    <w:multiLevelType w:val="singleLevel"/>
    <w:tmpl w:val="23CFF526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3">
    <w:nsid w:val="27589B79"/>
    <w:multiLevelType w:val="singleLevel"/>
    <w:tmpl w:val="27589B79"/>
    <w:lvl w:ilvl="0" w:tentative="0">
      <w:start w:val="1"/>
      <w:numFmt w:val="decimal"/>
      <w:suff w:val="nothing"/>
      <w:lvlText w:val="%1）"/>
      <w:lvlJc w:val="left"/>
    </w:lvl>
  </w:abstractNum>
  <w:abstractNum w:abstractNumId="104">
    <w:nsid w:val="27D03C4E"/>
    <w:multiLevelType w:val="singleLevel"/>
    <w:tmpl w:val="27D03C4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05">
    <w:nsid w:val="2DCD0823"/>
    <w:multiLevelType w:val="multilevel"/>
    <w:tmpl w:val="2DCD082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6">
    <w:nsid w:val="2E0B1FCB"/>
    <w:multiLevelType w:val="multilevel"/>
    <w:tmpl w:val="2E0B1FC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7">
    <w:nsid w:val="2E4CE09D"/>
    <w:multiLevelType w:val="multilevel"/>
    <w:tmpl w:val="2E4CE09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8">
    <w:nsid w:val="2F7F1389"/>
    <w:multiLevelType w:val="singleLevel"/>
    <w:tmpl w:val="2F7F1389"/>
    <w:lvl w:ilvl="0" w:tentative="0">
      <w:start w:val="1"/>
      <w:numFmt w:val="decimal"/>
      <w:suff w:val="nothing"/>
      <w:lvlText w:val="%1）"/>
      <w:lvlJc w:val="left"/>
    </w:lvl>
  </w:abstractNum>
  <w:abstractNum w:abstractNumId="109">
    <w:nsid w:val="2F802DA5"/>
    <w:multiLevelType w:val="singleLevel"/>
    <w:tmpl w:val="2F802DA5"/>
    <w:lvl w:ilvl="0" w:tentative="0">
      <w:start w:val="1"/>
      <w:numFmt w:val="decimal"/>
      <w:suff w:val="nothing"/>
      <w:lvlText w:val="%1）"/>
      <w:lvlJc w:val="left"/>
    </w:lvl>
  </w:abstractNum>
  <w:abstractNum w:abstractNumId="110">
    <w:nsid w:val="2F9AA0EB"/>
    <w:multiLevelType w:val="singleLevel"/>
    <w:tmpl w:val="2F9AA0EB"/>
    <w:lvl w:ilvl="0" w:tentative="0">
      <w:start w:val="1"/>
      <w:numFmt w:val="decimal"/>
      <w:suff w:val="nothing"/>
      <w:lvlText w:val="%1）"/>
      <w:lvlJc w:val="left"/>
    </w:lvl>
  </w:abstractNum>
  <w:abstractNum w:abstractNumId="111">
    <w:nsid w:val="30B9505E"/>
    <w:multiLevelType w:val="singleLevel"/>
    <w:tmpl w:val="30B9505E"/>
    <w:lvl w:ilvl="0" w:tentative="0">
      <w:start w:val="1"/>
      <w:numFmt w:val="decimal"/>
      <w:suff w:val="nothing"/>
      <w:lvlText w:val="%1）"/>
      <w:lvlJc w:val="left"/>
    </w:lvl>
  </w:abstractNum>
  <w:abstractNum w:abstractNumId="112">
    <w:nsid w:val="33D0B2F0"/>
    <w:multiLevelType w:val="singleLevel"/>
    <w:tmpl w:val="33D0B2F0"/>
    <w:lvl w:ilvl="0" w:tentative="0">
      <w:start w:val="1"/>
      <w:numFmt w:val="decimal"/>
      <w:suff w:val="nothing"/>
      <w:lvlText w:val="%1）"/>
      <w:lvlJc w:val="left"/>
    </w:lvl>
  </w:abstractNum>
  <w:abstractNum w:abstractNumId="113">
    <w:nsid w:val="359CE7F9"/>
    <w:multiLevelType w:val="singleLevel"/>
    <w:tmpl w:val="359CE7F9"/>
    <w:lvl w:ilvl="0" w:tentative="0">
      <w:start w:val="1"/>
      <w:numFmt w:val="decimal"/>
      <w:suff w:val="nothing"/>
      <w:lvlText w:val="%1）"/>
      <w:lvlJc w:val="left"/>
    </w:lvl>
  </w:abstractNum>
  <w:abstractNum w:abstractNumId="114">
    <w:nsid w:val="38C087FA"/>
    <w:multiLevelType w:val="singleLevel"/>
    <w:tmpl w:val="38C087FA"/>
    <w:lvl w:ilvl="0" w:tentative="0">
      <w:start w:val="1"/>
      <w:numFmt w:val="decimal"/>
      <w:suff w:val="nothing"/>
      <w:lvlText w:val="%1）"/>
      <w:lvlJc w:val="left"/>
    </w:lvl>
  </w:abstractNum>
  <w:abstractNum w:abstractNumId="115">
    <w:nsid w:val="38E9F0A3"/>
    <w:multiLevelType w:val="singleLevel"/>
    <w:tmpl w:val="38E9F0A3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6">
    <w:nsid w:val="39D27556"/>
    <w:multiLevelType w:val="singleLevel"/>
    <w:tmpl w:val="39D27556"/>
    <w:lvl w:ilvl="0" w:tentative="0">
      <w:start w:val="1"/>
      <w:numFmt w:val="decimal"/>
      <w:suff w:val="nothing"/>
      <w:lvlText w:val="%1）"/>
      <w:lvlJc w:val="left"/>
    </w:lvl>
  </w:abstractNum>
  <w:abstractNum w:abstractNumId="117">
    <w:nsid w:val="3B0D9183"/>
    <w:multiLevelType w:val="singleLevel"/>
    <w:tmpl w:val="3B0D918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18">
    <w:nsid w:val="3E35C870"/>
    <w:multiLevelType w:val="multilevel"/>
    <w:tmpl w:val="3E35C87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19">
    <w:nsid w:val="41422EB8"/>
    <w:multiLevelType w:val="singleLevel"/>
    <w:tmpl w:val="41422EB8"/>
    <w:lvl w:ilvl="0" w:tentative="0">
      <w:start w:val="1"/>
      <w:numFmt w:val="bullet"/>
      <w:lvlText w:val="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20">
    <w:nsid w:val="43056D5E"/>
    <w:multiLevelType w:val="singleLevel"/>
    <w:tmpl w:val="43056D5E"/>
    <w:lvl w:ilvl="0" w:tentative="0">
      <w:start w:val="1"/>
      <w:numFmt w:val="decimal"/>
      <w:suff w:val="nothing"/>
      <w:lvlText w:val="%1）"/>
      <w:lvlJc w:val="left"/>
    </w:lvl>
  </w:abstractNum>
  <w:abstractNum w:abstractNumId="121">
    <w:nsid w:val="435F7049"/>
    <w:multiLevelType w:val="singleLevel"/>
    <w:tmpl w:val="435F7049"/>
    <w:lvl w:ilvl="0" w:tentative="0">
      <w:start w:val="1"/>
      <w:numFmt w:val="decimal"/>
      <w:suff w:val="nothing"/>
      <w:lvlText w:val="%1）"/>
      <w:lvlJc w:val="left"/>
    </w:lvl>
  </w:abstractNum>
  <w:abstractNum w:abstractNumId="122">
    <w:nsid w:val="4437D65F"/>
    <w:multiLevelType w:val="multilevel"/>
    <w:tmpl w:val="4437D65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23">
    <w:nsid w:val="45414B8E"/>
    <w:multiLevelType w:val="singleLevel"/>
    <w:tmpl w:val="45414B8E"/>
    <w:lvl w:ilvl="0" w:tentative="0">
      <w:start w:val="1"/>
      <w:numFmt w:val="decimal"/>
      <w:suff w:val="nothing"/>
      <w:lvlText w:val="%1）"/>
      <w:lvlJc w:val="left"/>
    </w:lvl>
  </w:abstractNum>
  <w:abstractNum w:abstractNumId="124">
    <w:nsid w:val="462DCB62"/>
    <w:multiLevelType w:val="multilevel"/>
    <w:tmpl w:val="462DCB6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25">
    <w:nsid w:val="488CBD98"/>
    <w:multiLevelType w:val="singleLevel"/>
    <w:tmpl w:val="488CBD98"/>
    <w:lvl w:ilvl="0" w:tentative="0">
      <w:start w:val="1"/>
      <w:numFmt w:val="chineseCounting"/>
      <w:pStyle w:val="2"/>
      <w:suff w:val="nothing"/>
      <w:lvlText w:val="%1、"/>
      <w:lvlJc w:val="left"/>
      <w:pPr>
        <w:ind w:left="0" w:firstLine="0"/>
      </w:pPr>
      <w:rPr>
        <w:rFonts w:hint="eastAsia"/>
      </w:rPr>
    </w:lvl>
  </w:abstractNum>
  <w:abstractNum w:abstractNumId="126">
    <w:nsid w:val="49E9D204"/>
    <w:multiLevelType w:val="singleLevel"/>
    <w:tmpl w:val="49E9D204"/>
    <w:lvl w:ilvl="0" w:tentative="0">
      <w:start w:val="1"/>
      <w:numFmt w:val="chineseCounting"/>
      <w:suff w:val="nothing"/>
      <w:lvlText w:val="（%1）"/>
      <w:lvlJc w:val="left"/>
      <w:rPr>
        <w:rFonts w:hint="eastAsia"/>
      </w:rPr>
    </w:lvl>
  </w:abstractNum>
  <w:abstractNum w:abstractNumId="127">
    <w:nsid w:val="4A19A32C"/>
    <w:multiLevelType w:val="singleLevel"/>
    <w:tmpl w:val="4A19A32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28">
    <w:nsid w:val="4D0CD8E3"/>
    <w:multiLevelType w:val="singleLevel"/>
    <w:tmpl w:val="4D0CD8E3"/>
    <w:lvl w:ilvl="0" w:tentative="0">
      <w:start w:val="1"/>
      <w:numFmt w:val="decimal"/>
      <w:suff w:val="nothing"/>
      <w:lvlText w:val="%1）"/>
      <w:lvlJc w:val="left"/>
    </w:lvl>
  </w:abstractNum>
  <w:abstractNum w:abstractNumId="129">
    <w:nsid w:val="4D0D4635"/>
    <w:multiLevelType w:val="multilevel"/>
    <w:tmpl w:val="4D0D463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30">
    <w:nsid w:val="510BBBA9"/>
    <w:multiLevelType w:val="singleLevel"/>
    <w:tmpl w:val="510BBBA9"/>
    <w:lvl w:ilvl="0" w:tentative="0">
      <w:start w:val="1"/>
      <w:numFmt w:val="decimal"/>
      <w:suff w:val="nothing"/>
      <w:lvlText w:val="%1）"/>
      <w:lvlJc w:val="left"/>
    </w:lvl>
  </w:abstractNum>
  <w:abstractNum w:abstractNumId="131">
    <w:nsid w:val="51E983F3"/>
    <w:multiLevelType w:val="singleLevel"/>
    <w:tmpl w:val="51E983F3"/>
    <w:lvl w:ilvl="0" w:tentative="0">
      <w:start w:val="1"/>
      <w:numFmt w:val="decimal"/>
      <w:suff w:val="nothing"/>
      <w:lvlText w:val="%1）"/>
      <w:lvlJc w:val="left"/>
    </w:lvl>
  </w:abstractNum>
  <w:abstractNum w:abstractNumId="132">
    <w:nsid w:val="52220328"/>
    <w:multiLevelType w:val="multilevel"/>
    <w:tmpl w:val="5222032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33">
    <w:nsid w:val="549642F1"/>
    <w:multiLevelType w:val="singleLevel"/>
    <w:tmpl w:val="549642F1"/>
    <w:lvl w:ilvl="0" w:tentative="0">
      <w:start w:val="1"/>
      <w:numFmt w:val="bullet"/>
      <w:lvlText w:val="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34">
    <w:nsid w:val="54F04086"/>
    <w:multiLevelType w:val="singleLevel"/>
    <w:tmpl w:val="54F04086"/>
    <w:lvl w:ilvl="0" w:tentative="0">
      <w:start w:val="1"/>
      <w:numFmt w:val="decimal"/>
      <w:suff w:val="nothing"/>
      <w:lvlText w:val="%1）"/>
      <w:lvlJc w:val="left"/>
    </w:lvl>
  </w:abstractNum>
  <w:abstractNum w:abstractNumId="135">
    <w:nsid w:val="55595A7B"/>
    <w:multiLevelType w:val="singleLevel"/>
    <w:tmpl w:val="55595A7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36">
    <w:nsid w:val="57120727"/>
    <w:multiLevelType w:val="singleLevel"/>
    <w:tmpl w:val="5712072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37">
    <w:nsid w:val="58F6EA5D"/>
    <w:multiLevelType w:val="singleLevel"/>
    <w:tmpl w:val="58F6EA5D"/>
    <w:lvl w:ilvl="0" w:tentative="0">
      <w:start w:val="1"/>
      <w:numFmt w:val="decimal"/>
      <w:suff w:val="nothing"/>
      <w:lvlText w:val="%1）"/>
      <w:lvlJc w:val="left"/>
    </w:lvl>
  </w:abstractNum>
  <w:abstractNum w:abstractNumId="138">
    <w:nsid w:val="591D9236"/>
    <w:multiLevelType w:val="singleLevel"/>
    <w:tmpl w:val="591D9236"/>
    <w:lvl w:ilvl="0" w:tentative="0">
      <w:start w:val="1"/>
      <w:numFmt w:val="decimal"/>
      <w:suff w:val="nothing"/>
      <w:lvlText w:val="%1）"/>
      <w:lvlJc w:val="left"/>
    </w:lvl>
  </w:abstractNum>
  <w:abstractNum w:abstractNumId="139">
    <w:nsid w:val="59309215"/>
    <w:multiLevelType w:val="singleLevel"/>
    <w:tmpl w:val="59309215"/>
    <w:lvl w:ilvl="0" w:tentative="0">
      <w:start w:val="1"/>
      <w:numFmt w:val="bullet"/>
      <w:lvlText w:val="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40">
    <w:nsid w:val="5F236E26"/>
    <w:multiLevelType w:val="multilevel"/>
    <w:tmpl w:val="5F236E2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41">
    <w:nsid w:val="5FB99133"/>
    <w:multiLevelType w:val="singleLevel"/>
    <w:tmpl w:val="5FB99133"/>
    <w:lvl w:ilvl="0" w:tentative="0">
      <w:start w:val="1"/>
      <w:numFmt w:val="decimal"/>
      <w:pStyle w:val="3"/>
      <w:lvlText w:val="%1."/>
      <w:lvlJc w:val="left"/>
      <w:pPr>
        <w:tabs>
          <w:tab w:val="left" w:pos="0"/>
        </w:tabs>
        <w:ind w:left="0" w:firstLine="0"/>
      </w:pPr>
      <w:rPr>
        <w:rFonts w:hint="default"/>
      </w:rPr>
    </w:lvl>
  </w:abstractNum>
  <w:abstractNum w:abstractNumId="142">
    <w:nsid w:val="606D67C0"/>
    <w:multiLevelType w:val="singleLevel"/>
    <w:tmpl w:val="606D67C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43">
    <w:nsid w:val="660774F4"/>
    <w:multiLevelType w:val="multilevel"/>
    <w:tmpl w:val="660774F4"/>
    <w:lvl w:ilvl="0" w:tentative="0">
      <w:start w:val="1"/>
      <w:numFmt w:val="bullet"/>
      <w:lvlText w:val="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44">
    <w:nsid w:val="6607903B"/>
    <w:multiLevelType w:val="singleLevel"/>
    <w:tmpl w:val="6607903B"/>
    <w:lvl w:ilvl="0" w:tentative="0">
      <w:start w:val="1"/>
      <w:numFmt w:val="decimal"/>
      <w:suff w:val="nothing"/>
      <w:lvlText w:val="%1）"/>
      <w:lvlJc w:val="left"/>
    </w:lvl>
  </w:abstractNum>
  <w:abstractNum w:abstractNumId="145">
    <w:nsid w:val="68B6198A"/>
    <w:multiLevelType w:val="singleLevel"/>
    <w:tmpl w:val="68B6198A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46">
    <w:nsid w:val="6AE41627"/>
    <w:multiLevelType w:val="singleLevel"/>
    <w:tmpl w:val="6AE41627"/>
    <w:lvl w:ilvl="0" w:tentative="0">
      <w:start w:val="1"/>
      <w:numFmt w:val="decimal"/>
      <w:suff w:val="nothing"/>
      <w:lvlText w:val="%1）"/>
      <w:lvlJc w:val="left"/>
    </w:lvl>
  </w:abstractNum>
  <w:abstractNum w:abstractNumId="147">
    <w:nsid w:val="6AEA18B2"/>
    <w:multiLevelType w:val="multilevel"/>
    <w:tmpl w:val="6AEA18B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48">
    <w:nsid w:val="6B57F93C"/>
    <w:multiLevelType w:val="singleLevel"/>
    <w:tmpl w:val="6B57F93C"/>
    <w:lvl w:ilvl="0" w:tentative="0">
      <w:start w:val="1"/>
      <w:numFmt w:val="decimal"/>
      <w:suff w:val="nothing"/>
      <w:lvlText w:val="%1）"/>
      <w:lvlJc w:val="left"/>
    </w:lvl>
  </w:abstractNum>
  <w:abstractNum w:abstractNumId="149">
    <w:nsid w:val="6E5B92E7"/>
    <w:multiLevelType w:val="singleLevel"/>
    <w:tmpl w:val="6E5B92E7"/>
    <w:lvl w:ilvl="0" w:tentative="0">
      <w:start w:val="1"/>
      <w:numFmt w:val="bullet"/>
      <w:lvlText w:val="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50">
    <w:nsid w:val="6FC476DA"/>
    <w:multiLevelType w:val="singleLevel"/>
    <w:tmpl w:val="6FC476D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51">
    <w:nsid w:val="74869455"/>
    <w:multiLevelType w:val="singleLevel"/>
    <w:tmpl w:val="74869455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52">
    <w:nsid w:val="751DE31E"/>
    <w:multiLevelType w:val="singleLevel"/>
    <w:tmpl w:val="751DE31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53">
    <w:nsid w:val="76472DB0"/>
    <w:multiLevelType w:val="multilevel"/>
    <w:tmpl w:val="76472DB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54">
    <w:nsid w:val="79F9730B"/>
    <w:multiLevelType w:val="multilevel"/>
    <w:tmpl w:val="79F9730B"/>
    <w:lvl w:ilvl="0" w:tentative="0">
      <w:start w:val="1"/>
      <w:numFmt w:val="decimal"/>
      <w:suff w:val="nothing"/>
      <w:lvlText w:val="%1）"/>
      <w:lvlJc w:val="left"/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55">
    <w:nsid w:val="7A7047C6"/>
    <w:multiLevelType w:val="singleLevel"/>
    <w:tmpl w:val="7A7047C6"/>
    <w:lvl w:ilvl="0" w:tentative="0">
      <w:start w:val="1"/>
      <w:numFmt w:val="decimal"/>
      <w:suff w:val="nothing"/>
      <w:lvlText w:val="%1）"/>
      <w:lvlJc w:val="left"/>
    </w:lvl>
  </w:abstractNum>
  <w:abstractNum w:abstractNumId="156">
    <w:nsid w:val="7B013424"/>
    <w:multiLevelType w:val="singleLevel"/>
    <w:tmpl w:val="7B013424"/>
    <w:lvl w:ilvl="0" w:tentative="0">
      <w:start w:val="1"/>
      <w:numFmt w:val="decimal"/>
      <w:suff w:val="nothing"/>
      <w:lvlText w:val="%1）"/>
      <w:lvlJc w:val="left"/>
    </w:lvl>
  </w:abstractNum>
  <w:abstractNum w:abstractNumId="157">
    <w:nsid w:val="7CF0C95B"/>
    <w:multiLevelType w:val="singleLevel"/>
    <w:tmpl w:val="7CF0C95B"/>
    <w:lvl w:ilvl="0" w:tentative="0">
      <w:start w:val="1"/>
      <w:numFmt w:val="decimal"/>
      <w:suff w:val="nothing"/>
      <w:lvlText w:val="%1）"/>
      <w:lvlJc w:val="left"/>
    </w:lvl>
  </w:abstractNum>
  <w:abstractNum w:abstractNumId="158">
    <w:nsid w:val="7DDEDB47"/>
    <w:multiLevelType w:val="singleLevel"/>
    <w:tmpl w:val="7DDEDB47"/>
    <w:lvl w:ilvl="0" w:tentative="0">
      <w:start w:val="1"/>
      <w:numFmt w:val="decimal"/>
      <w:suff w:val="nothing"/>
      <w:lvlText w:val="%1）"/>
      <w:lvlJc w:val="left"/>
    </w:lvl>
  </w:abstractNum>
  <w:num w:numId="1">
    <w:abstractNumId w:val="125"/>
  </w:num>
  <w:num w:numId="2">
    <w:abstractNumId w:val="141"/>
  </w:num>
  <w:num w:numId="3">
    <w:abstractNumId w:val="42"/>
  </w:num>
  <w:num w:numId="4">
    <w:abstractNumId w:val="55"/>
  </w:num>
  <w:num w:numId="5">
    <w:abstractNumId w:val="12"/>
  </w:num>
  <w:num w:numId="6">
    <w:abstractNumId w:val="128"/>
  </w:num>
  <w:num w:numId="7">
    <w:abstractNumId w:val="29"/>
  </w:num>
  <w:num w:numId="8">
    <w:abstractNumId w:val="38"/>
  </w:num>
  <w:num w:numId="9">
    <w:abstractNumId w:val="20"/>
  </w:num>
  <w:num w:numId="10">
    <w:abstractNumId w:val="109"/>
  </w:num>
  <w:num w:numId="11">
    <w:abstractNumId w:val="17"/>
  </w:num>
  <w:num w:numId="12">
    <w:abstractNumId w:val="152"/>
  </w:num>
  <w:num w:numId="13">
    <w:abstractNumId w:val="13"/>
  </w:num>
  <w:num w:numId="14">
    <w:abstractNumId w:val="91"/>
  </w:num>
  <w:num w:numId="15">
    <w:abstractNumId w:val="124"/>
  </w:num>
  <w:num w:numId="16">
    <w:abstractNumId w:val="139"/>
  </w:num>
  <w:num w:numId="17">
    <w:abstractNumId w:val="35"/>
  </w:num>
  <w:num w:numId="18">
    <w:abstractNumId w:val="150"/>
  </w:num>
  <w:num w:numId="19">
    <w:abstractNumId w:val="155"/>
  </w:num>
  <w:num w:numId="20">
    <w:abstractNumId w:val="84"/>
  </w:num>
  <w:num w:numId="21">
    <w:abstractNumId w:val="77"/>
  </w:num>
  <w:num w:numId="22">
    <w:abstractNumId w:val="70"/>
  </w:num>
  <w:num w:numId="23">
    <w:abstractNumId w:val="151"/>
  </w:num>
  <w:num w:numId="24">
    <w:abstractNumId w:val="43"/>
  </w:num>
  <w:num w:numId="25">
    <w:abstractNumId w:val="57"/>
  </w:num>
  <w:num w:numId="26">
    <w:abstractNumId w:val="22"/>
  </w:num>
  <w:num w:numId="27">
    <w:abstractNumId w:val="119"/>
  </w:num>
  <w:num w:numId="28">
    <w:abstractNumId w:val="53"/>
  </w:num>
  <w:num w:numId="29">
    <w:abstractNumId w:val="80"/>
  </w:num>
  <w:num w:numId="30">
    <w:abstractNumId w:val="136"/>
  </w:num>
  <w:num w:numId="31">
    <w:abstractNumId w:val="157"/>
  </w:num>
  <w:num w:numId="32">
    <w:abstractNumId w:val="127"/>
  </w:num>
  <w:num w:numId="33">
    <w:abstractNumId w:val="99"/>
  </w:num>
  <w:num w:numId="34">
    <w:abstractNumId w:val="145"/>
  </w:num>
  <w:num w:numId="35">
    <w:abstractNumId w:val="104"/>
  </w:num>
  <w:num w:numId="36">
    <w:abstractNumId w:val="143"/>
  </w:num>
  <w:num w:numId="37">
    <w:abstractNumId w:val="39"/>
  </w:num>
  <w:num w:numId="38">
    <w:abstractNumId w:val="131"/>
  </w:num>
  <w:num w:numId="39">
    <w:abstractNumId w:val="66"/>
  </w:num>
  <w:num w:numId="40">
    <w:abstractNumId w:val="75"/>
  </w:num>
  <w:num w:numId="41">
    <w:abstractNumId w:val="24"/>
  </w:num>
  <w:num w:numId="42">
    <w:abstractNumId w:val="158"/>
  </w:num>
  <w:num w:numId="43">
    <w:abstractNumId w:val="18"/>
  </w:num>
  <w:num w:numId="44">
    <w:abstractNumId w:val="112"/>
  </w:num>
  <w:num w:numId="45">
    <w:abstractNumId w:val="45"/>
  </w:num>
  <w:num w:numId="46">
    <w:abstractNumId w:val="26"/>
  </w:num>
  <w:num w:numId="47">
    <w:abstractNumId w:val="120"/>
  </w:num>
  <w:num w:numId="48">
    <w:abstractNumId w:val="95"/>
  </w:num>
  <w:num w:numId="49">
    <w:abstractNumId w:val="9"/>
  </w:num>
  <w:num w:numId="50">
    <w:abstractNumId w:val="25"/>
  </w:num>
  <w:num w:numId="51">
    <w:abstractNumId w:val="1"/>
  </w:num>
  <w:num w:numId="52">
    <w:abstractNumId w:val="65"/>
  </w:num>
  <w:num w:numId="53">
    <w:abstractNumId w:val="96"/>
  </w:num>
  <w:num w:numId="54">
    <w:abstractNumId w:val="93"/>
  </w:num>
  <w:num w:numId="55">
    <w:abstractNumId w:val="33"/>
  </w:num>
  <w:num w:numId="56">
    <w:abstractNumId w:val="40"/>
  </w:num>
  <w:num w:numId="57">
    <w:abstractNumId w:val="11"/>
  </w:num>
  <w:num w:numId="58">
    <w:abstractNumId w:val="116"/>
  </w:num>
  <w:num w:numId="59">
    <w:abstractNumId w:val="142"/>
  </w:num>
  <w:num w:numId="60">
    <w:abstractNumId w:val="113"/>
  </w:num>
  <w:num w:numId="61">
    <w:abstractNumId w:val="126"/>
  </w:num>
  <w:num w:numId="62">
    <w:abstractNumId w:val="149"/>
  </w:num>
  <w:num w:numId="63">
    <w:abstractNumId w:val="34"/>
  </w:num>
  <w:num w:numId="64">
    <w:abstractNumId w:val="146"/>
  </w:num>
  <w:num w:numId="65">
    <w:abstractNumId w:val="102"/>
  </w:num>
  <w:num w:numId="66">
    <w:abstractNumId w:val="121"/>
  </w:num>
  <w:num w:numId="67">
    <w:abstractNumId w:val="62"/>
  </w:num>
  <w:num w:numId="68">
    <w:abstractNumId w:val="137"/>
  </w:num>
  <w:num w:numId="69">
    <w:abstractNumId w:val="100"/>
  </w:num>
  <w:num w:numId="70">
    <w:abstractNumId w:val="36"/>
  </w:num>
  <w:num w:numId="71">
    <w:abstractNumId w:val="10"/>
  </w:num>
  <w:num w:numId="72">
    <w:abstractNumId w:val="0"/>
  </w:num>
  <w:num w:numId="73">
    <w:abstractNumId w:val="78"/>
  </w:num>
  <w:num w:numId="74">
    <w:abstractNumId w:val="64"/>
  </w:num>
  <w:num w:numId="75">
    <w:abstractNumId w:val="68"/>
  </w:num>
  <w:num w:numId="76">
    <w:abstractNumId w:val="144"/>
  </w:num>
  <w:num w:numId="77">
    <w:abstractNumId w:val="28"/>
  </w:num>
  <w:num w:numId="78">
    <w:abstractNumId w:val="72"/>
  </w:num>
  <w:num w:numId="79">
    <w:abstractNumId w:val="63"/>
  </w:num>
  <w:num w:numId="80">
    <w:abstractNumId w:val="148"/>
  </w:num>
  <w:num w:numId="81">
    <w:abstractNumId w:val="58"/>
  </w:num>
  <w:num w:numId="82">
    <w:abstractNumId w:val="117"/>
  </w:num>
  <w:num w:numId="83">
    <w:abstractNumId w:val="48"/>
  </w:num>
  <w:num w:numId="84">
    <w:abstractNumId w:val="44"/>
  </w:num>
  <w:num w:numId="85">
    <w:abstractNumId w:val="47"/>
  </w:num>
  <w:num w:numId="86">
    <w:abstractNumId w:val="85"/>
  </w:num>
  <w:num w:numId="87">
    <w:abstractNumId w:val="88"/>
  </w:num>
  <w:num w:numId="88">
    <w:abstractNumId w:val="50"/>
  </w:num>
  <w:num w:numId="89">
    <w:abstractNumId w:val="154"/>
  </w:num>
  <w:num w:numId="90">
    <w:abstractNumId w:val="135"/>
  </w:num>
  <w:num w:numId="91">
    <w:abstractNumId w:val="19"/>
  </w:num>
  <w:num w:numId="92">
    <w:abstractNumId w:val="76"/>
  </w:num>
  <w:num w:numId="93">
    <w:abstractNumId w:val="82"/>
  </w:num>
  <w:num w:numId="94">
    <w:abstractNumId w:val="115"/>
  </w:num>
  <w:num w:numId="95">
    <w:abstractNumId w:val="133"/>
  </w:num>
  <w:num w:numId="96">
    <w:abstractNumId w:val="14"/>
  </w:num>
  <w:num w:numId="97">
    <w:abstractNumId w:val="106"/>
  </w:num>
  <w:num w:numId="98">
    <w:abstractNumId w:val="46"/>
  </w:num>
  <w:num w:numId="99">
    <w:abstractNumId w:val="153"/>
  </w:num>
  <w:num w:numId="100">
    <w:abstractNumId w:val="107"/>
  </w:num>
  <w:num w:numId="101">
    <w:abstractNumId w:val="21"/>
  </w:num>
  <w:num w:numId="102">
    <w:abstractNumId w:val="49"/>
  </w:num>
  <w:num w:numId="103">
    <w:abstractNumId w:val="147"/>
  </w:num>
  <w:num w:numId="104">
    <w:abstractNumId w:val="132"/>
  </w:num>
  <w:num w:numId="105">
    <w:abstractNumId w:val="86"/>
  </w:num>
  <w:num w:numId="106">
    <w:abstractNumId w:val="74"/>
  </w:num>
  <w:num w:numId="107">
    <w:abstractNumId w:val="69"/>
  </w:num>
  <w:num w:numId="108">
    <w:abstractNumId w:val="54"/>
  </w:num>
  <w:num w:numId="109">
    <w:abstractNumId w:val="129"/>
  </w:num>
  <w:num w:numId="110">
    <w:abstractNumId w:val="140"/>
  </w:num>
  <w:num w:numId="111">
    <w:abstractNumId w:val="51"/>
  </w:num>
  <w:num w:numId="112">
    <w:abstractNumId w:val="118"/>
  </w:num>
  <w:num w:numId="113">
    <w:abstractNumId w:val="105"/>
  </w:num>
  <w:num w:numId="114">
    <w:abstractNumId w:val="81"/>
  </w:num>
  <w:num w:numId="115">
    <w:abstractNumId w:val="37"/>
  </w:num>
  <w:num w:numId="116">
    <w:abstractNumId w:val="122"/>
  </w:num>
  <w:num w:numId="117">
    <w:abstractNumId w:val="83"/>
  </w:num>
  <w:num w:numId="118">
    <w:abstractNumId w:val="101"/>
  </w:num>
  <w:num w:numId="119">
    <w:abstractNumId w:val="59"/>
  </w:num>
  <w:num w:numId="120">
    <w:abstractNumId w:val="27"/>
  </w:num>
  <w:num w:numId="121">
    <w:abstractNumId w:val="30"/>
  </w:num>
  <w:num w:numId="122">
    <w:abstractNumId w:val="110"/>
  </w:num>
  <w:num w:numId="123">
    <w:abstractNumId w:val="67"/>
  </w:num>
  <w:num w:numId="124">
    <w:abstractNumId w:val="156"/>
  </w:num>
  <w:num w:numId="125">
    <w:abstractNumId w:val="114"/>
  </w:num>
  <w:num w:numId="126">
    <w:abstractNumId w:val="94"/>
  </w:num>
  <w:num w:numId="127">
    <w:abstractNumId w:val="138"/>
  </w:num>
  <w:num w:numId="128">
    <w:abstractNumId w:val="6"/>
  </w:num>
  <w:num w:numId="129">
    <w:abstractNumId w:val="32"/>
  </w:num>
  <w:num w:numId="130">
    <w:abstractNumId w:val="79"/>
  </w:num>
  <w:num w:numId="131">
    <w:abstractNumId w:val="7"/>
  </w:num>
  <w:num w:numId="132">
    <w:abstractNumId w:val="60"/>
  </w:num>
  <w:num w:numId="133">
    <w:abstractNumId w:val="2"/>
  </w:num>
  <w:num w:numId="134">
    <w:abstractNumId w:val="123"/>
  </w:num>
  <w:num w:numId="135">
    <w:abstractNumId w:val="41"/>
  </w:num>
  <w:num w:numId="136">
    <w:abstractNumId w:val="89"/>
  </w:num>
  <w:num w:numId="137">
    <w:abstractNumId w:val="87"/>
  </w:num>
  <w:num w:numId="138">
    <w:abstractNumId w:val="92"/>
  </w:num>
  <w:num w:numId="139">
    <w:abstractNumId w:val="56"/>
  </w:num>
  <w:num w:numId="140">
    <w:abstractNumId w:val="4"/>
  </w:num>
  <w:num w:numId="141">
    <w:abstractNumId w:val="134"/>
  </w:num>
  <w:num w:numId="142">
    <w:abstractNumId w:val="3"/>
  </w:num>
  <w:num w:numId="143">
    <w:abstractNumId w:val="71"/>
  </w:num>
  <w:num w:numId="144">
    <w:abstractNumId w:val="97"/>
  </w:num>
  <w:num w:numId="145">
    <w:abstractNumId w:val="8"/>
  </w:num>
  <w:num w:numId="146">
    <w:abstractNumId w:val="31"/>
  </w:num>
  <w:num w:numId="147">
    <w:abstractNumId w:val="130"/>
  </w:num>
  <w:num w:numId="148">
    <w:abstractNumId w:val="98"/>
  </w:num>
  <w:num w:numId="149">
    <w:abstractNumId w:val="73"/>
  </w:num>
  <w:num w:numId="150">
    <w:abstractNumId w:val="23"/>
  </w:num>
  <w:num w:numId="151">
    <w:abstractNumId w:val="52"/>
  </w:num>
  <w:num w:numId="152">
    <w:abstractNumId w:val="108"/>
  </w:num>
  <w:num w:numId="153">
    <w:abstractNumId w:val="16"/>
  </w:num>
  <w:num w:numId="154">
    <w:abstractNumId w:val="111"/>
  </w:num>
  <w:num w:numId="155">
    <w:abstractNumId w:val="5"/>
  </w:num>
  <w:num w:numId="156">
    <w:abstractNumId w:val="90"/>
  </w:num>
  <w:num w:numId="157">
    <w:abstractNumId w:val="61"/>
  </w:num>
  <w:num w:numId="158">
    <w:abstractNumId w:val="15"/>
  </w:num>
  <w:num w:numId="159">
    <w:abstractNumId w:val="10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attachedTemplate r:id="rId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1C70EFB"/>
    <w:rsid w:val="00675CF1"/>
    <w:rsid w:val="00784372"/>
    <w:rsid w:val="07194BE5"/>
    <w:rsid w:val="09A66E71"/>
    <w:rsid w:val="0A364A54"/>
    <w:rsid w:val="0AF67E20"/>
    <w:rsid w:val="0CCF43D6"/>
    <w:rsid w:val="0E0A7A53"/>
    <w:rsid w:val="0E180345"/>
    <w:rsid w:val="0F056D55"/>
    <w:rsid w:val="10E83635"/>
    <w:rsid w:val="132034FC"/>
    <w:rsid w:val="13810BCE"/>
    <w:rsid w:val="142755EC"/>
    <w:rsid w:val="14394179"/>
    <w:rsid w:val="155F35FB"/>
    <w:rsid w:val="15730D94"/>
    <w:rsid w:val="16880291"/>
    <w:rsid w:val="16A73EE3"/>
    <w:rsid w:val="17517CC4"/>
    <w:rsid w:val="18BD05FC"/>
    <w:rsid w:val="1AA023B9"/>
    <w:rsid w:val="1B4B3773"/>
    <w:rsid w:val="1B771BC1"/>
    <w:rsid w:val="1BF83B73"/>
    <w:rsid w:val="1C817171"/>
    <w:rsid w:val="1DCC509E"/>
    <w:rsid w:val="1FE807F8"/>
    <w:rsid w:val="204E6E2E"/>
    <w:rsid w:val="20535608"/>
    <w:rsid w:val="20DB2C15"/>
    <w:rsid w:val="234B4DC7"/>
    <w:rsid w:val="24892814"/>
    <w:rsid w:val="26CA7CA4"/>
    <w:rsid w:val="2FCD2DC9"/>
    <w:rsid w:val="314808AB"/>
    <w:rsid w:val="31686FCB"/>
    <w:rsid w:val="31D16864"/>
    <w:rsid w:val="3213750F"/>
    <w:rsid w:val="337D01E4"/>
    <w:rsid w:val="3565734B"/>
    <w:rsid w:val="36D863A3"/>
    <w:rsid w:val="37C45EC3"/>
    <w:rsid w:val="384B0CF6"/>
    <w:rsid w:val="38EC0C0E"/>
    <w:rsid w:val="396835CB"/>
    <w:rsid w:val="3AA43603"/>
    <w:rsid w:val="3B0E7595"/>
    <w:rsid w:val="3BF90B71"/>
    <w:rsid w:val="3C276D61"/>
    <w:rsid w:val="3DDA766E"/>
    <w:rsid w:val="3E9C6AD6"/>
    <w:rsid w:val="3EB01856"/>
    <w:rsid w:val="3F8317E8"/>
    <w:rsid w:val="40221B65"/>
    <w:rsid w:val="405D76FD"/>
    <w:rsid w:val="40855539"/>
    <w:rsid w:val="43124971"/>
    <w:rsid w:val="43AE09E0"/>
    <w:rsid w:val="4B8050D5"/>
    <w:rsid w:val="4C50265C"/>
    <w:rsid w:val="4CBE7FF8"/>
    <w:rsid w:val="4E5013A9"/>
    <w:rsid w:val="4EE6234B"/>
    <w:rsid w:val="527C6212"/>
    <w:rsid w:val="54674278"/>
    <w:rsid w:val="56F771DE"/>
    <w:rsid w:val="57023513"/>
    <w:rsid w:val="580F6678"/>
    <w:rsid w:val="5F5C0420"/>
    <w:rsid w:val="5F9E1158"/>
    <w:rsid w:val="618E3B54"/>
    <w:rsid w:val="65D00BC0"/>
    <w:rsid w:val="67264771"/>
    <w:rsid w:val="69E70C3D"/>
    <w:rsid w:val="6A8A280F"/>
    <w:rsid w:val="6AE872F3"/>
    <w:rsid w:val="6B526326"/>
    <w:rsid w:val="6D535020"/>
    <w:rsid w:val="6ED52BFE"/>
    <w:rsid w:val="6FCA1B7A"/>
    <w:rsid w:val="700241B7"/>
    <w:rsid w:val="71C70EFB"/>
    <w:rsid w:val="73C45BCD"/>
    <w:rsid w:val="782F3CC7"/>
    <w:rsid w:val="793C7ECF"/>
    <w:rsid w:val="79A44127"/>
    <w:rsid w:val="7BED5463"/>
    <w:rsid w:val="7C5776E4"/>
    <w:rsid w:val="7E997BD4"/>
    <w:rsid w:val="7F3501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qFormat="1"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iPriority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ind w:firstLine="480" w:firstLineChars="200"/>
      <w:jc w:val="both"/>
    </w:pPr>
    <w:rPr>
      <w:rFonts w:asciiTheme="minorHAnsi" w:hAnsiTheme="minorHAnsi" w:eastAsiaTheme="minorEastAsia" w:cstheme="minorBidi"/>
      <w:kern w:val="2"/>
      <w:sz w:val="24"/>
      <w:szCs w:val="24"/>
      <w:lang w:val="en-US" w:eastAsia="en-US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120" w:beforeLines="200" w:after="120" w:afterLines="100" w:line="240" w:lineRule="auto"/>
      <w:ind w:firstLineChars="0"/>
      <w:jc w:val="left"/>
      <w:outlineLvl w:val="0"/>
    </w:pPr>
    <w:rPr>
      <w:rFonts w:asciiTheme="minorAscii" w:hAnsiTheme="minorAscii"/>
      <w:b/>
      <w:kern w:val="44"/>
      <w:sz w:val="28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0"/>
        <w:numId w:val="2"/>
      </w:numPr>
      <w:spacing w:before="100" w:beforeLines="100" w:after="50" w:afterLines="50" w:line="240" w:lineRule="auto"/>
      <w:jc w:val="left"/>
      <w:outlineLvl w:val="1"/>
    </w:pPr>
    <w:rPr>
      <w:rFonts w:ascii="Arial" w:hAnsi="Arial" w:eastAsia="宋体"/>
      <w:sz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6"/>
    </w:pPr>
    <w:rPr>
      <w:b/>
      <w:sz w:val="24"/>
    </w:rPr>
  </w:style>
  <w:style w:type="paragraph" w:styleId="9">
    <w:name w:val="heading 8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7"/>
    </w:pPr>
    <w:rPr>
      <w:rFonts w:ascii="Arial" w:hAnsi="Arial" w:eastAsia="黑体"/>
      <w:sz w:val="24"/>
    </w:rPr>
  </w:style>
  <w:style w:type="character" w:default="1" w:styleId="19">
    <w:name w:val="Default Paragraph Font"/>
    <w:unhideWhenUsed/>
    <w:qFormat/>
    <w:uiPriority w:val="1"/>
  </w:style>
  <w:style w:type="table" w:default="1" w:styleId="1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annotation text"/>
    <w:basedOn w:val="1"/>
    <w:qFormat/>
    <w:uiPriority w:val="0"/>
    <w:pPr>
      <w:jc w:val="left"/>
    </w:pPr>
  </w:style>
  <w:style w:type="paragraph" w:styleId="11">
    <w:name w:val="toc 5"/>
    <w:basedOn w:val="1"/>
    <w:next w:val="1"/>
    <w:qFormat/>
    <w:uiPriority w:val="0"/>
    <w:pPr>
      <w:ind w:left="1680" w:leftChars="800"/>
    </w:pPr>
  </w:style>
  <w:style w:type="paragraph" w:styleId="12">
    <w:name w:val="toc 3"/>
    <w:basedOn w:val="1"/>
    <w:next w:val="1"/>
    <w:qFormat/>
    <w:uiPriority w:val="0"/>
    <w:pPr>
      <w:ind w:left="840" w:leftChars="400"/>
    </w:pPr>
  </w:style>
  <w:style w:type="paragraph" w:styleId="13">
    <w:name w:val="footer"/>
    <w:basedOn w:val="1"/>
    <w:link w:val="23"/>
    <w:qFormat/>
    <w:uiPriority w:val="0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paragraph" w:styleId="14">
    <w:name w:val="header"/>
    <w:basedOn w:val="1"/>
    <w:link w:val="22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15">
    <w:name w:val="toc 1"/>
    <w:basedOn w:val="1"/>
    <w:next w:val="1"/>
    <w:qFormat/>
    <w:uiPriority w:val="0"/>
  </w:style>
  <w:style w:type="paragraph" w:styleId="16">
    <w:name w:val="toc 4"/>
    <w:basedOn w:val="1"/>
    <w:next w:val="1"/>
    <w:qFormat/>
    <w:uiPriority w:val="0"/>
    <w:pPr>
      <w:ind w:left="1260" w:leftChars="600"/>
    </w:pPr>
  </w:style>
  <w:style w:type="paragraph" w:styleId="17">
    <w:name w:val="toc 2"/>
    <w:basedOn w:val="1"/>
    <w:next w:val="1"/>
    <w:qFormat/>
    <w:uiPriority w:val="0"/>
    <w:pPr>
      <w:ind w:left="420" w:leftChars="200"/>
    </w:pPr>
  </w:style>
  <w:style w:type="character" w:styleId="20">
    <w:name w:val="FollowedHyperlink"/>
    <w:basedOn w:val="19"/>
    <w:qFormat/>
    <w:uiPriority w:val="0"/>
    <w:rPr>
      <w:color w:val="0099CC"/>
      <w:u w:val="none"/>
    </w:rPr>
  </w:style>
  <w:style w:type="character" w:styleId="21">
    <w:name w:val="Hyperlink"/>
    <w:basedOn w:val="19"/>
    <w:qFormat/>
    <w:uiPriority w:val="0"/>
    <w:rPr>
      <w:color w:val="0000FF"/>
      <w:u w:val="single"/>
    </w:rPr>
  </w:style>
  <w:style w:type="character" w:customStyle="1" w:styleId="22">
    <w:name w:val="页眉 Char"/>
    <w:basedOn w:val="19"/>
    <w:link w:val="14"/>
    <w:qFormat/>
    <w:uiPriority w:val="0"/>
    <w:rPr>
      <w:kern w:val="2"/>
      <w:sz w:val="18"/>
      <w:szCs w:val="18"/>
      <w:lang w:eastAsia="en-US"/>
    </w:rPr>
  </w:style>
  <w:style w:type="character" w:customStyle="1" w:styleId="23">
    <w:name w:val="页脚 Char"/>
    <w:basedOn w:val="19"/>
    <w:link w:val="13"/>
    <w:qFormat/>
    <w:uiPriority w:val="0"/>
    <w:rPr>
      <w:kern w:val="2"/>
      <w:sz w:val="18"/>
      <w:szCs w:val="18"/>
      <w:lang w:eastAsia="en-US"/>
    </w:rPr>
  </w:style>
  <w:style w:type="character" w:customStyle="1" w:styleId="24">
    <w:name w:val="paginate_active"/>
    <w:basedOn w:val="19"/>
    <w:qFormat/>
    <w:uiPriority w:val="0"/>
    <w:rPr>
      <w:bdr w:val="single" w:color="AAAAAA" w:sz="6" w:space="0"/>
      <w:shd w:val="clear" w:fill="99B3FF"/>
    </w:rPr>
  </w:style>
  <w:style w:type="character" w:customStyle="1" w:styleId="25">
    <w:name w:val="paginate_button"/>
    <w:basedOn w:val="19"/>
    <w:qFormat/>
    <w:uiPriority w:val="0"/>
    <w:rPr>
      <w:bdr w:val="single" w:color="AAAAAA" w:sz="6" w:space="0"/>
      <w:shd w:val="clear" w:fill="DDDDDD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0.png"/><Relationship Id="rId98" Type="http://schemas.openxmlformats.org/officeDocument/2006/relationships/image" Target="media/image89.png"/><Relationship Id="rId97" Type="http://schemas.openxmlformats.org/officeDocument/2006/relationships/image" Target="media/image88.png"/><Relationship Id="rId96" Type="http://schemas.openxmlformats.org/officeDocument/2006/relationships/image" Target="media/image87.png"/><Relationship Id="rId95" Type="http://schemas.openxmlformats.org/officeDocument/2006/relationships/image" Target="media/image86.png"/><Relationship Id="rId94" Type="http://schemas.openxmlformats.org/officeDocument/2006/relationships/image" Target="media/image85.png"/><Relationship Id="rId93" Type="http://schemas.openxmlformats.org/officeDocument/2006/relationships/image" Target="media/image84.png"/><Relationship Id="rId92" Type="http://schemas.openxmlformats.org/officeDocument/2006/relationships/image" Target="media/image83.png"/><Relationship Id="rId91" Type="http://schemas.openxmlformats.org/officeDocument/2006/relationships/image" Target="media/image82.png"/><Relationship Id="rId90" Type="http://schemas.openxmlformats.org/officeDocument/2006/relationships/image" Target="media/image81.png"/><Relationship Id="rId9" Type="http://schemas.openxmlformats.org/officeDocument/2006/relationships/theme" Target="theme/theme1.xml"/><Relationship Id="rId89" Type="http://schemas.openxmlformats.org/officeDocument/2006/relationships/image" Target="media/image80.png"/><Relationship Id="rId88" Type="http://schemas.openxmlformats.org/officeDocument/2006/relationships/image" Target="media/image79.png"/><Relationship Id="rId87" Type="http://schemas.openxmlformats.org/officeDocument/2006/relationships/image" Target="media/image78.png"/><Relationship Id="rId86" Type="http://schemas.openxmlformats.org/officeDocument/2006/relationships/image" Target="media/image77.png"/><Relationship Id="rId85" Type="http://schemas.openxmlformats.org/officeDocument/2006/relationships/image" Target="media/image76.png"/><Relationship Id="rId84" Type="http://schemas.openxmlformats.org/officeDocument/2006/relationships/image" Target="media/image75.png"/><Relationship Id="rId83" Type="http://schemas.openxmlformats.org/officeDocument/2006/relationships/image" Target="media/image74.png"/><Relationship Id="rId82" Type="http://schemas.openxmlformats.org/officeDocument/2006/relationships/image" Target="media/image73.png"/><Relationship Id="rId81" Type="http://schemas.openxmlformats.org/officeDocument/2006/relationships/image" Target="media/image72.png"/><Relationship Id="rId80" Type="http://schemas.openxmlformats.org/officeDocument/2006/relationships/image" Target="media/image71.png"/><Relationship Id="rId8" Type="http://schemas.openxmlformats.org/officeDocument/2006/relationships/footer" Target="footer3.xml"/><Relationship Id="rId79" Type="http://schemas.openxmlformats.org/officeDocument/2006/relationships/image" Target="media/image70.png"/><Relationship Id="rId78" Type="http://schemas.openxmlformats.org/officeDocument/2006/relationships/image" Target="media/image69.png"/><Relationship Id="rId77" Type="http://schemas.openxmlformats.org/officeDocument/2006/relationships/image" Target="media/image68.png"/><Relationship Id="rId76" Type="http://schemas.openxmlformats.org/officeDocument/2006/relationships/image" Target="media/image67.png"/><Relationship Id="rId75" Type="http://schemas.openxmlformats.org/officeDocument/2006/relationships/image" Target="media/image66.png"/><Relationship Id="rId74" Type="http://schemas.openxmlformats.org/officeDocument/2006/relationships/image" Target="media/image65.png"/><Relationship Id="rId73" Type="http://schemas.openxmlformats.org/officeDocument/2006/relationships/image" Target="media/image64.png"/><Relationship Id="rId72" Type="http://schemas.openxmlformats.org/officeDocument/2006/relationships/image" Target="media/image63.png"/><Relationship Id="rId71" Type="http://schemas.openxmlformats.org/officeDocument/2006/relationships/image" Target="media/image62.png"/><Relationship Id="rId70" Type="http://schemas.openxmlformats.org/officeDocument/2006/relationships/image" Target="media/image61.png"/><Relationship Id="rId7" Type="http://schemas.openxmlformats.org/officeDocument/2006/relationships/footer" Target="footer2.xml"/><Relationship Id="rId69" Type="http://schemas.openxmlformats.org/officeDocument/2006/relationships/image" Target="media/image60.png"/><Relationship Id="rId68" Type="http://schemas.openxmlformats.org/officeDocument/2006/relationships/image" Target="media/image59.png"/><Relationship Id="rId67" Type="http://schemas.openxmlformats.org/officeDocument/2006/relationships/image" Target="media/image58.png"/><Relationship Id="rId66" Type="http://schemas.openxmlformats.org/officeDocument/2006/relationships/image" Target="media/image57.png"/><Relationship Id="rId65" Type="http://schemas.openxmlformats.org/officeDocument/2006/relationships/image" Target="media/image56.png"/><Relationship Id="rId64" Type="http://schemas.openxmlformats.org/officeDocument/2006/relationships/image" Target="media/image55.png"/><Relationship Id="rId63" Type="http://schemas.openxmlformats.org/officeDocument/2006/relationships/image" Target="media/image54.png"/><Relationship Id="rId62" Type="http://schemas.openxmlformats.org/officeDocument/2006/relationships/image" Target="media/image53.png"/><Relationship Id="rId61" Type="http://schemas.openxmlformats.org/officeDocument/2006/relationships/image" Target="media/image52.png"/><Relationship Id="rId60" Type="http://schemas.openxmlformats.org/officeDocument/2006/relationships/image" Target="media/image51.png"/><Relationship Id="rId6" Type="http://schemas.openxmlformats.org/officeDocument/2006/relationships/footer" Target="footer1.xml"/><Relationship Id="rId59" Type="http://schemas.openxmlformats.org/officeDocument/2006/relationships/image" Target="media/image50.png"/><Relationship Id="rId58" Type="http://schemas.openxmlformats.org/officeDocument/2006/relationships/image" Target="media/image49.png"/><Relationship Id="rId57" Type="http://schemas.openxmlformats.org/officeDocument/2006/relationships/image" Target="media/image48.png"/><Relationship Id="rId56" Type="http://schemas.openxmlformats.org/officeDocument/2006/relationships/image" Target="media/image47.png"/><Relationship Id="rId55" Type="http://schemas.openxmlformats.org/officeDocument/2006/relationships/image" Target="media/image46.png"/><Relationship Id="rId54" Type="http://schemas.openxmlformats.org/officeDocument/2006/relationships/image" Target="media/image45.png"/><Relationship Id="rId53" Type="http://schemas.openxmlformats.org/officeDocument/2006/relationships/image" Target="media/image44.png"/><Relationship Id="rId52" Type="http://schemas.openxmlformats.org/officeDocument/2006/relationships/image" Target="media/image43.png"/><Relationship Id="rId51" Type="http://schemas.openxmlformats.org/officeDocument/2006/relationships/image" Target="media/image42.png"/><Relationship Id="rId50" Type="http://schemas.openxmlformats.org/officeDocument/2006/relationships/image" Target="media/image41.png"/><Relationship Id="rId5" Type="http://schemas.openxmlformats.org/officeDocument/2006/relationships/header" Target="header3.xml"/><Relationship Id="rId49" Type="http://schemas.openxmlformats.org/officeDocument/2006/relationships/image" Target="media/image40.png"/><Relationship Id="rId48" Type="http://schemas.openxmlformats.org/officeDocument/2006/relationships/image" Target="media/image39.png"/><Relationship Id="rId47" Type="http://schemas.openxmlformats.org/officeDocument/2006/relationships/image" Target="media/image38.png"/><Relationship Id="rId46" Type="http://schemas.openxmlformats.org/officeDocument/2006/relationships/image" Target="media/image37.png"/><Relationship Id="rId45" Type="http://schemas.openxmlformats.org/officeDocument/2006/relationships/image" Target="media/image36.png"/><Relationship Id="rId44" Type="http://schemas.openxmlformats.org/officeDocument/2006/relationships/image" Target="media/image35.png"/><Relationship Id="rId43" Type="http://schemas.openxmlformats.org/officeDocument/2006/relationships/image" Target="media/image34.png"/><Relationship Id="rId42" Type="http://schemas.openxmlformats.org/officeDocument/2006/relationships/image" Target="media/image33.png"/><Relationship Id="rId41" Type="http://schemas.openxmlformats.org/officeDocument/2006/relationships/image" Target="media/image32.png"/><Relationship Id="rId40" Type="http://schemas.openxmlformats.org/officeDocument/2006/relationships/image" Target="media/image31.png"/><Relationship Id="rId4" Type="http://schemas.openxmlformats.org/officeDocument/2006/relationships/header" Target="header2.xml"/><Relationship Id="rId39" Type="http://schemas.openxmlformats.org/officeDocument/2006/relationships/image" Target="media/image30.png"/><Relationship Id="rId38" Type="http://schemas.openxmlformats.org/officeDocument/2006/relationships/image" Target="media/image29.png"/><Relationship Id="rId37" Type="http://schemas.openxmlformats.org/officeDocument/2006/relationships/image" Target="media/image28.png"/><Relationship Id="rId36" Type="http://schemas.openxmlformats.org/officeDocument/2006/relationships/image" Target="media/image27.png"/><Relationship Id="rId35" Type="http://schemas.openxmlformats.org/officeDocument/2006/relationships/image" Target="media/image26.png"/><Relationship Id="rId34" Type="http://schemas.openxmlformats.org/officeDocument/2006/relationships/image" Target="media/image25.png"/><Relationship Id="rId33" Type="http://schemas.openxmlformats.org/officeDocument/2006/relationships/image" Target="media/image24.png"/><Relationship Id="rId32" Type="http://schemas.openxmlformats.org/officeDocument/2006/relationships/image" Target="media/image23.png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3" Type="http://schemas.openxmlformats.org/officeDocument/2006/relationships/header" Target="header1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6" Type="http://schemas.openxmlformats.org/officeDocument/2006/relationships/fontTable" Target="fontTable.xml"/><Relationship Id="rId185" Type="http://schemas.openxmlformats.org/officeDocument/2006/relationships/numbering" Target="numbering.xml"/><Relationship Id="rId184" Type="http://schemas.openxmlformats.org/officeDocument/2006/relationships/customXml" Target="../customXml/item1.xml"/><Relationship Id="rId183" Type="http://schemas.openxmlformats.org/officeDocument/2006/relationships/image" Target="media/image174.png"/><Relationship Id="rId182" Type="http://schemas.openxmlformats.org/officeDocument/2006/relationships/image" Target="media/image173.png"/><Relationship Id="rId181" Type="http://schemas.openxmlformats.org/officeDocument/2006/relationships/image" Target="media/image172.png"/><Relationship Id="rId180" Type="http://schemas.openxmlformats.org/officeDocument/2006/relationships/image" Target="media/image171.png"/><Relationship Id="rId18" Type="http://schemas.openxmlformats.org/officeDocument/2006/relationships/image" Target="media/image9.png"/><Relationship Id="rId179" Type="http://schemas.openxmlformats.org/officeDocument/2006/relationships/image" Target="media/image170.png"/><Relationship Id="rId178" Type="http://schemas.openxmlformats.org/officeDocument/2006/relationships/image" Target="media/image169.png"/><Relationship Id="rId177" Type="http://schemas.openxmlformats.org/officeDocument/2006/relationships/image" Target="media/image168.png"/><Relationship Id="rId176" Type="http://schemas.openxmlformats.org/officeDocument/2006/relationships/image" Target="media/image167.png"/><Relationship Id="rId175" Type="http://schemas.openxmlformats.org/officeDocument/2006/relationships/image" Target="media/image166.png"/><Relationship Id="rId174" Type="http://schemas.openxmlformats.org/officeDocument/2006/relationships/image" Target="media/image165.png"/><Relationship Id="rId173" Type="http://schemas.openxmlformats.org/officeDocument/2006/relationships/image" Target="media/image164.png"/><Relationship Id="rId172" Type="http://schemas.openxmlformats.org/officeDocument/2006/relationships/image" Target="media/image163.png"/><Relationship Id="rId171" Type="http://schemas.openxmlformats.org/officeDocument/2006/relationships/image" Target="media/image162.png"/><Relationship Id="rId170" Type="http://schemas.openxmlformats.org/officeDocument/2006/relationships/image" Target="media/image161.png"/><Relationship Id="rId17" Type="http://schemas.openxmlformats.org/officeDocument/2006/relationships/image" Target="media/image8.png"/><Relationship Id="rId169" Type="http://schemas.openxmlformats.org/officeDocument/2006/relationships/image" Target="media/image160.png"/><Relationship Id="rId168" Type="http://schemas.openxmlformats.org/officeDocument/2006/relationships/image" Target="media/image159.png"/><Relationship Id="rId167" Type="http://schemas.openxmlformats.org/officeDocument/2006/relationships/image" Target="media/image158.png"/><Relationship Id="rId166" Type="http://schemas.openxmlformats.org/officeDocument/2006/relationships/image" Target="media/image157.png"/><Relationship Id="rId165" Type="http://schemas.openxmlformats.org/officeDocument/2006/relationships/image" Target="media/image156.png"/><Relationship Id="rId164" Type="http://schemas.openxmlformats.org/officeDocument/2006/relationships/image" Target="media/image155.png"/><Relationship Id="rId163" Type="http://schemas.openxmlformats.org/officeDocument/2006/relationships/image" Target="media/image154.png"/><Relationship Id="rId162" Type="http://schemas.openxmlformats.org/officeDocument/2006/relationships/image" Target="media/image153.png"/><Relationship Id="rId161" Type="http://schemas.openxmlformats.org/officeDocument/2006/relationships/image" Target="media/image152.png"/><Relationship Id="rId160" Type="http://schemas.openxmlformats.org/officeDocument/2006/relationships/image" Target="media/image151.png"/><Relationship Id="rId16" Type="http://schemas.openxmlformats.org/officeDocument/2006/relationships/image" Target="media/image7.png"/><Relationship Id="rId159" Type="http://schemas.openxmlformats.org/officeDocument/2006/relationships/image" Target="media/image150.png"/><Relationship Id="rId158" Type="http://schemas.openxmlformats.org/officeDocument/2006/relationships/image" Target="media/image149.png"/><Relationship Id="rId157" Type="http://schemas.openxmlformats.org/officeDocument/2006/relationships/image" Target="media/image148.png"/><Relationship Id="rId156" Type="http://schemas.openxmlformats.org/officeDocument/2006/relationships/image" Target="media/image147.png"/><Relationship Id="rId155" Type="http://schemas.openxmlformats.org/officeDocument/2006/relationships/image" Target="media/image146.png"/><Relationship Id="rId154" Type="http://schemas.openxmlformats.org/officeDocument/2006/relationships/image" Target="media/image145.png"/><Relationship Id="rId153" Type="http://schemas.openxmlformats.org/officeDocument/2006/relationships/image" Target="media/image144.png"/><Relationship Id="rId152" Type="http://schemas.openxmlformats.org/officeDocument/2006/relationships/image" Target="media/image143.png"/><Relationship Id="rId151" Type="http://schemas.openxmlformats.org/officeDocument/2006/relationships/image" Target="media/image142.png"/><Relationship Id="rId150" Type="http://schemas.openxmlformats.org/officeDocument/2006/relationships/image" Target="media/image141.png"/><Relationship Id="rId15" Type="http://schemas.openxmlformats.org/officeDocument/2006/relationships/image" Target="media/image6.png"/><Relationship Id="rId149" Type="http://schemas.openxmlformats.org/officeDocument/2006/relationships/image" Target="media/image140.png"/><Relationship Id="rId148" Type="http://schemas.openxmlformats.org/officeDocument/2006/relationships/image" Target="media/image139.png"/><Relationship Id="rId147" Type="http://schemas.openxmlformats.org/officeDocument/2006/relationships/image" Target="media/image138.png"/><Relationship Id="rId146" Type="http://schemas.openxmlformats.org/officeDocument/2006/relationships/image" Target="media/image137.png"/><Relationship Id="rId145" Type="http://schemas.openxmlformats.org/officeDocument/2006/relationships/image" Target="media/image136.png"/><Relationship Id="rId144" Type="http://schemas.openxmlformats.org/officeDocument/2006/relationships/image" Target="media/image135.png"/><Relationship Id="rId143" Type="http://schemas.openxmlformats.org/officeDocument/2006/relationships/image" Target="media/image134.png"/><Relationship Id="rId142" Type="http://schemas.openxmlformats.org/officeDocument/2006/relationships/image" Target="media/image133.png"/><Relationship Id="rId141" Type="http://schemas.openxmlformats.org/officeDocument/2006/relationships/image" Target="media/image132.png"/><Relationship Id="rId140" Type="http://schemas.openxmlformats.org/officeDocument/2006/relationships/image" Target="media/image131.png"/><Relationship Id="rId14" Type="http://schemas.openxmlformats.org/officeDocument/2006/relationships/image" Target="media/image5.png"/><Relationship Id="rId139" Type="http://schemas.openxmlformats.org/officeDocument/2006/relationships/image" Target="media/image130.png"/><Relationship Id="rId138" Type="http://schemas.openxmlformats.org/officeDocument/2006/relationships/image" Target="media/image129.png"/><Relationship Id="rId137" Type="http://schemas.openxmlformats.org/officeDocument/2006/relationships/image" Target="media/image128.png"/><Relationship Id="rId136" Type="http://schemas.openxmlformats.org/officeDocument/2006/relationships/image" Target="media/image127.png"/><Relationship Id="rId135" Type="http://schemas.openxmlformats.org/officeDocument/2006/relationships/image" Target="media/image126.png"/><Relationship Id="rId134" Type="http://schemas.openxmlformats.org/officeDocument/2006/relationships/image" Target="media/image125.png"/><Relationship Id="rId133" Type="http://schemas.openxmlformats.org/officeDocument/2006/relationships/image" Target="media/image124.png"/><Relationship Id="rId132" Type="http://schemas.openxmlformats.org/officeDocument/2006/relationships/image" Target="media/image123.png"/><Relationship Id="rId131" Type="http://schemas.openxmlformats.org/officeDocument/2006/relationships/image" Target="media/image122.png"/><Relationship Id="rId130" Type="http://schemas.openxmlformats.org/officeDocument/2006/relationships/image" Target="media/image121.png"/><Relationship Id="rId13" Type="http://schemas.openxmlformats.org/officeDocument/2006/relationships/image" Target="media/image4.png"/><Relationship Id="rId129" Type="http://schemas.openxmlformats.org/officeDocument/2006/relationships/image" Target="media/image120.png"/><Relationship Id="rId128" Type="http://schemas.openxmlformats.org/officeDocument/2006/relationships/image" Target="media/image119.png"/><Relationship Id="rId127" Type="http://schemas.openxmlformats.org/officeDocument/2006/relationships/image" Target="media/image118.png"/><Relationship Id="rId126" Type="http://schemas.openxmlformats.org/officeDocument/2006/relationships/image" Target="media/image117.png"/><Relationship Id="rId125" Type="http://schemas.openxmlformats.org/officeDocument/2006/relationships/image" Target="media/image116.png"/><Relationship Id="rId124" Type="http://schemas.openxmlformats.org/officeDocument/2006/relationships/image" Target="media/image115.png"/><Relationship Id="rId123" Type="http://schemas.openxmlformats.org/officeDocument/2006/relationships/image" Target="media/image114.png"/><Relationship Id="rId122" Type="http://schemas.openxmlformats.org/officeDocument/2006/relationships/image" Target="media/image113.png"/><Relationship Id="rId121" Type="http://schemas.openxmlformats.org/officeDocument/2006/relationships/image" Target="media/image112.png"/><Relationship Id="rId120" Type="http://schemas.openxmlformats.org/officeDocument/2006/relationships/image" Target="media/image111.png"/><Relationship Id="rId12" Type="http://schemas.openxmlformats.org/officeDocument/2006/relationships/image" Target="media/image3.png"/><Relationship Id="rId119" Type="http://schemas.openxmlformats.org/officeDocument/2006/relationships/image" Target="media/image110.png"/><Relationship Id="rId118" Type="http://schemas.openxmlformats.org/officeDocument/2006/relationships/image" Target="media/image109.png"/><Relationship Id="rId117" Type="http://schemas.openxmlformats.org/officeDocument/2006/relationships/image" Target="media/image108.png"/><Relationship Id="rId116" Type="http://schemas.openxmlformats.org/officeDocument/2006/relationships/image" Target="media/image107.png"/><Relationship Id="rId115" Type="http://schemas.openxmlformats.org/officeDocument/2006/relationships/image" Target="media/image106.png"/><Relationship Id="rId114" Type="http://schemas.openxmlformats.org/officeDocument/2006/relationships/image" Target="media/image105.png"/><Relationship Id="rId113" Type="http://schemas.openxmlformats.org/officeDocument/2006/relationships/image" Target="media/image104.png"/><Relationship Id="rId112" Type="http://schemas.openxmlformats.org/officeDocument/2006/relationships/image" Target="media/image103.png"/><Relationship Id="rId111" Type="http://schemas.openxmlformats.org/officeDocument/2006/relationships/image" Target="media/image102.png"/><Relationship Id="rId110" Type="http://schemas.openxmlformats.org/officeDocument/2006/relationships/image" Target="media/image101.png"/><Relationship Id="rId11" Type="http://schemas.openxmlformats.org/officeDocument/2006/relationships/image" Target="media/image2.png"/><Relationship Id="rId109" Type="http://schemas.openxmlformats.org/officeDocument/2006/relationships/image" Target="media/image100.png"/><Relationship Id="rId108" Type="http://schemas.openxmlformats.org/officeDocument/2006/relationships/image" Target="media/image99.png"/><Relationship Id="rId107" Type="http://schemas.openxmlformats.org/officeDocument/2006/relationships/image" Target="media/image98.png"/><Relationship Id="rId106" Type="http://schemas.openxmlformats.org/officeDocument/2006/relationships/image" Target="media/image97.png"/><Relationship Id="rId105" Type="http://schemas.openxmlformats.org/officeDocument/2006/relationships/image" Target="media/image96.png"/><Relationship Id="rId104" Type="http://schemas.openxmlformats.org/officeDocument/2006/relationships/image" Target="media/image95.png"/><Relationship Id="rId103" Type="http://schemas.openxmlformats.org/officeDocument/2006/relationships/image" Target="media/image94.png"/><Relationship Id="rId102" Type="http://schemas.openxmlformats.org/officeDocument/2006/relationships/image" Target="media/image93.png"/><Relationship Id="rId101" Type="http://schemas.openxmlformats.org/officeDocument/2006/relationships/image" Target="media/image92.png"/><Relationship Id="rId100" Type="http://schemas.openxmlformats.org/officeDocument/2006/relationships/image" Target="media/image91.png"/><Relationship Id="rId10" Type="http://schemas.openxmlformats.org/officeDocument/2006/relationships/image" Target="media/image1.jpe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qianxiaofeng\AppData\Roaming\Kingsoft\wps\addons\pool\win-i386\knewfileruby_1.0.0.10\download\wps\3009714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3009714.docx</Template>
  <Pages>2</Pages>
  <Words>270</Words>
  <Characters>274</Characters>
  <Lines>2</Lines>
  <Paragraphs>1</Paragraphs>
  <TotalTime>1</TotalTime>
  <ScaleCrop>false</ScaleCrop>
  <LinksUpToDate>false</LinksUpToDate>
  <CharactersWithSpaces>274</CharactersWithSpaces>
  <Application>WPS Office_11.1.0.9208_F1E327BC-269C-435d-A152-05C5408002CA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2018-06-27T04:28:00Z</dcterms:created>
  <dc:creator>猫车MVP</dc:creator>
  <cp:lastModifiedBy>liumingxing</cp:lastModifiedBy>
  <dcterms:modified xsi:type="dcterms:W3CDTF">2020-06-15T04:36:31Z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2052-11.1.0.9208</vt:lpwstr>
  </property>
</Properties>
</file>